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576CA" w14:textId="77777777" w:rsidR="00025076" w:rsidRDefault="00025076" w:rsidP="00025076">
      <w:pPr>
        <w:spacing w:line="192" w:lineRule="auto"/>
        <w:jc w:val="both"/>
        <w:rPr>
          <w:rFonts w:ascii="Helvetica Neue" w:hAnsi="Helvetica Neue"/>
          <w:b/>
          <w:color w:val="AB7942"/>
          <w:sz w:val="22"/>
          <w:szCs w:val="22"/>
        </w:rPr>
      </w:pPr>
    </w:p>
    <w:p w14:paraId="0A4C62E2" w14:textId="77777777" w:rsidR="00025076" w:rsidRDefault="00025076" w:rsidP="00025076">
      <w:pPr>
        <w:spacing w:line="192" w:lineRule="auto"/>
        <w:jc w:val="both"/>
        <w:rPr>
          <w:rFonts w:ascii="Helvetica Neue" w:hAnsi="Helvetica Neue"/>
          <w:b/>
          <w:color w:val="AB7942"/>
          <w:sz w:val="22"/>
          <w:szCs w:val="22"/>
        </w:rPr>
      </w:pPr>
      <w:r w:rsidRPr="00025076">
        <w:rPr>
          <w:rFonts w:ascii="Helvetica Neue" w:hAnsi="Helvetica Neue"/>
          <w:b/>
          <w:color w:val="AB7942"/>
          <w:sz w:val="22"/>
          <w:szCs w:val="22"/>
        </w:rPr>
        <w:t xml:space="preserve">MEDIA </w:t>
      </w:r>
      <w:r w:rsidRPr="00025076">
        <w:rPr>
          <w:rFonts w:ascii="Helvetica Neue" w:hAnsi="Helvetica Neue"/>
          <w:b/>
          <w:color w:val="AB7942"/>
          <w:sz w:val="22"/>
          <w:szCs w:val="22"/>
        </w:rPr>
        <w:t>KIT</w:t>
      </w:r>
      <w:r>
        <w:rPr>
          <w:rFonts w:ascii="Helvetica Neue" w:hAnsi="Helvetica Neue"/>
          <w:b/>
          <w:color w:val="AB7942"/>
          <w:sz w:val="22"/>
          <w:szCs w:val="22"/>
        </w:rPr>
        <w:t xml:space="preserve"> </w:t>
      </w:r>
    </w:p>
    <w:p w14:paraId="7F6A8177" w14:textId="77777777" w:rsidR="00025076" w:rsidRDefault="00025076" w:rsidP="00025076">
      <w:pPr>
        <w:spacing w:line="192" w:lineRule="auto"/>
        <w:jc w:val="both"/>
        <w:rPr>
          <w:rFonts w:ascii="Helvetica Neue" w:hAnsi="Helvetica Neue"/>
          <w:b/>
          <w:color w:val="AB7942"/>
          <w:sz w:val="22"/>
          <w:szCs w:val="22"/>
        </w:rPr>
      </w:pPr>
    </w:p>
    <w:p w14:paraId="78F24434" w14:textId="52698402" w:rsidR="00E71E3E" w:rsidRDefault="00E71E3E" w:rsidP="00025076">
      <w:pPr>
        <w:spacing w:line="192" w:lineRule="auto"/>
        <w:jc w:val="both"/>
        <w:rPr>
          <w:color w:val="AB7942"/>
          <w:sz w:val="60"/>
          <w:szCs w:val="60"/>
        </w:rPr>
      </w:pPr>
      <w:r w:rsidRPr="006F1774">
        <w:rPr>
          <w:color w:val="AB7942"/>
          <w:sz w:val="60"/>
          <w:szCs w:val="60"/>
        </w:rPr>
        <w:t>STUDIOTAMAT</w:t>
      </w:r>
    </w:p>
    <w:p w14:paraId="34FA2FC5" w14:textId="77777777" w:rsidR="00035399" w:rsidRPr="00035399" w:rsidRDefault="00035399" w:rsidP="00E71E3E">
      <w:pPr>
        <w:spacing w:line="192" w:lineRule="auto"/>
        <w:jc w:val="both"/>
        <w:rPr>
          <w:color w:val="AB7942"/>
          <w:sz w:val="36"/>
          <w:szCs w:val="36"/>
        </w:rPr>
      </w:pPr>
      <w:bookmarkStart w:id="0" w:name="_GoBack"/>
      <w:bookmarkEnd w:id="0"/>
    </w:p>
    <w:p w14:paraId="2B7E9DAD" w14:textId="7AF92315" w:rsidR="00025076" w:rsidRPr="00E71E3E" w:rsidRDefault="00025076" w:rsidP="00E71E3E">
      <w:pPr>
        <w:spacing w:line="192" w:lineRule="auto"/>
        <w:jc w:val="both"/>
        <w:rPr>
          <w:color w:val="AB7942"/>
          <w:sz w:val="60"/>
          <w:szCs w:val="60"/>
        </w:rPr>
      </w:pPr>
      <w:r w:rsidRPr="005F13A2">
        <w:rPr>
          <w:color w:val="AB7942"/>
          <w:sz w:val="60"/>
          <w:szCs w:val="60"/>
        </w:rPr>
        <w:t>PROFILO</w:t>
      </w:r>
    </w:p>
    <w:p w14:paraId="7D0779BF" w14:textId="77777777" w:rsidR="00035399" w:rsidRDefault="00035399" w:rsidP="00E71E3E">
      <w:pPr>
        <w:jc w:val="both"/>
        <w:rPr>
          <w:rFonts w:ascii="Helvetica Neue" w:hAnsi="Helvetica Neue" w:cs="Arial"/>
          <w:b/>
          <w:color w:val="AB7942"/>
        </w:rPr>
      </w:pPr>
    </w:p>
    <w:p w14:paraId="06DD5F86" w14:textId="77777777" w:rsidR="00E71E3E" w:rsidRPr="00E71E3E" w:rsidRDefault="00E71E3E" w:rsidP="00E71E3E">
      <w:pPr>
        <w:jc w:val="both"/>
        <w:rPr>
          <w:rFonts w:ascii="Helvetica Neue" w:hAnsi="Helvetica Neue" w:cs="Arial"/>
          <w:color w:val="000000" w:themeColor="text1"/>
        </w:rPr>
      </w:pPr>
      <w:r w:rsidRPr="00E71E3E">
        <w:rPr>
          <w:rFonts w:ascii="Helvetica Neue" w:hAnsi="Helvetica Neue" w:cs="Arial"/>
          <w:b/>
          <w:color w:val="AB7942"/>
        </w:rPr>
        <w:t>STUDIOTAMAT</w:t>
      </w:r>
      <w:r w:rsidRPr="00E71E3E">
        <w:rPr>
          <w:rFonts w:ascii="Helvetica Neue" w:hAnsi="Helvetica Neue" w:cs="Arial"/>
          <w:color w:val="000000" w:themeColor="text1"/>
        </w:rPr>
        <w:t xml:space="preserve"> è uno studio italiano di architettura e design con base a Roma.</w:t>
      </w:r>
    </w:p>
    <w:p w14:paraId="75A63EDD" w14:textId="77777777" w:rsidR="00E71E3E" w:rsidRPr="00E71E3E" w:rsidRDefault="00E71E3E" w:rsidP="00E71E3E">
      <w:pPr>
        <w:jc w:val="both"/>
        <w:rPr>
          <w:rFonts w:ascii="Helvetica Neue" w:hAnsi="Helvetica Neue" w:cs="Arial"/>
          <w:color w:val="000000" w:themeColor="text1"/>
        </w:rPr>
      </w:pPr>
      <w:r w:rsidRPr="00E71E3E">
        <w:rPr>
          <w:rFonts w:ascii="Helvetica Neue" w:hAnsi="Helvetica Neue" w:cs="Arial"/>
          <w:color w:val="000000" w:themeColor="text1"/>
        </w:rPr>
        <w:t xml:space="preserve">Nasce nel 2014 dall’incontro di Tommaso Amato, Matteo </w:t>
      </w:r>
      <w:proofErr w:type="spellStart"/>
      <w:r w:rsidRPr="00E71E3E">
        <w:rPr>
          <w:rFonts w:ascii="Helvetica Neue" w:hAnsi="Helvetica Neue" w:cs="Arial"/>
          <w:color w:val="000000" w:themeColor="text1"/>
        </w:rPr>
        <w:t>Soddu</w:t>
      </w:r>
      <w:proofErr w:type="spellEnd"/>
      <w:r w:rsidRPr="00E71E3E">
        <w:rPr>
          <w:rFonts w:ascii="Helvetica Neue" w:hAnsi="Helvetica Neue" w:cs="Arial"/>
          <w:color w:val="000000" w:themeColor="text1"/>
        </w:rPr>
        <w:t xml:space="preserve"> e Valentina Paiola, uniti da una particolare attenzione alle tematiche energetiche e ambientali, al design industriale e allo studio del dettaglio.</w:t>
      </w:r>
    </w:p>
    <w:p w14:paraId="05C6A46B" w14:textId="77777777" w:rsidR="00E71E3E" w:rsidRPr="00E71E3E" w:rsidRDefault="00E71E3E" w:rsidP="00E71E3E">
      <w:pPr>
        <w:jc w:val="both"/>
        <w:rPr>
          <w:rFonts w:ascii="Helvetica Neue" w:hAnsi="Helvetica Neue" w:cs="Arial"/>
          <w:color w:val="000000" w:themeColor="text1"/>
        </w:rPr>
      </w:pPr>
      <w:r w:rsidRPr="00E71E3E">
        <w:rPr>
          <w:rFonts w:ascii="Helvetica Neue" w:hAnsi="Helvetica Neue" w:cs="Arial"/>
          <w:color w:val="000000" w:themeColor="text1"/>
        </w:rPr>
        <w:t xml:space="preserve">Il suo metodo progettuale si basa sulla ricerca di un equilibrio tra fruibilità dello spazio e funzionalità dei materiali, per creare atmosfere che mirano a ridefinire le molteplici attitudini dell’abitare. </w:t>
      </w:r>
    </w:p>
    <w:p w14:paraId="309E415D" w14:textId="77777777" w:rsidR="00E71E3E" w:rsidRPr="00E71E3E" w:rsidRDefault="00E71E3E" w:rsidP="00E71E3E">
      <w:pPr>
        <w:jc w:val="both"/>
        <w:rPr>
          <w:rFonts w:ascii="Helvetica Neue" w:hAnsi="Helvetica Neue" w:cs="Arial"/>
          <w:color w:val="000000" w:themeColor="text1"/>
        </w:rPr>
      </w:pPr>
      <w:r w:rsidRPr="00E71E3E">
        <w:rPr>
          <w:rFonts w:ascii="Helvetica Neue" w:hAnsi="Helvetica Neue" w:cs="Arial"/>
          <w:color w:val="000000" w:themeColor="text1"/>
        </w:rPr>
        <w:t>Lavorando a tutto tondo sullo spazio progettuale, dagli elementi architettonici alle componenti di arredo, lo studio vanta un team di lavoro flessibile, composto da collaboratori, artigiani, imprese e maestranze di alto livello, che riservano cura sartoriale a tutti gli spazi del quotidiano.</w:t>
      </w:r>
    </w:p>
    <w:p w14:paraId="423E51DF" w14:textId="77777777" w:rsidR="00E71E3E" w:rsidRPr="00E71E3E" w:rsidRDefault="00E71E3E" w:rsidP="00E71E3E">
      <w:pPr>
        <w:jc w:val="both"/>
        <w:rPr>
          <w:rFonts w:ascii="Helvetica Neue" w:hAnsi="Helvetica Neue" w:cs="Arial"/>
          <w:color w:val="000000" w:themeColor="text1"/>
        </w:rPr>
      </w:pPr>
      <w:r w:rsidRPr="00E71E3E">
        <w:rPr>
          <w:rFonts w:ascii="Helvetica Neue" w:hAnsi="Helvetica Neue" w:cs="Arial"/>
          <w:color w:val="000000" w:themeColor="text1"/>
        </w:rPr>
        <w:t xml:space="preserve">STUDIOTAMAT si occupa principalmente di architettura residenziale, </w:t>
      </w:r>
      <w:proofErr w:type="spellStart"/>
      <w:r w:rsidRPr="00E71E3E">
        <w:rPr>
          <w:rFonts w:ascii="Helvetica Neue" w:hAnsi="Helvetica Neue" w:cs="Arial"/>
          <w:color w:val="000000" w:themeColor="text1"/>
        </w:rPr>
        <w:t>interior</w:t>
      </w:r>
      <w:proofErr w:type="spellEnd"/>
      <w:r w:rsidRPr="00E71E3E">
        <w:rPr>
          <w:rFonts w:ascii="Helvetica Neue" w:hAnsi="Helvetica Neue" w:cs="Arial"/>
          <w:color w:val="000000" w:themeColor="text1"/>
        </w:rPr>
        <w:t xml:space="preserve"> design, </w:t>
      </w:r>
      <w:proofErr w:type="spellStart"/>
      <w:r w:rsidRPr="00E71E3E">
        <w:rPr>
          <w:rFonts w:ascii="Helvetica Neue" w:hAnsi="Helvetica Neue" w:cs="Arial"/>
          <w:color w:val="000000" w:themeColor="text1"/>
        </w:rPr>
        <w:t>exhibition</w:t>
      </w:r>
      <w:proofErr w:type="spellEnd"/>
      <w:r w:rsidRPr="00E71E3E">
        <w:rPr>
          <w:rFonts w:ascii="Helvetica Neue" w:hAnsi="Helvetica Neue" w:cs="Arial"/>
          <w:color w:val="000000" w:themeColor="text1"/>
        </w:rPr>
        <w:t xml:space="preserve"> design e </w:t>
      </w:r>
      <w:proofErr w:type="spellStart"/>
      <w:r w:rsidRPr="00E71E3E">
        <w:rPr>
          <w:rFonts w:ascii="Helvetica Neue" w:hAnsi="Helvetica Neue" w:cs="Arial"/>
          <w:color w:val="000000" w:themeColor="text1"/>
        </w:rPr>
        <w:t>retail</w:t>
      </w:r>
      <w:proofErr w:type="spellEnd"/>
      <w:r w:rsidRPr="00E71E3E">
        <w:rPr>
          <w:rFonts w:ascii="Helvetica Neue" w:hAnsi="Helvetica Neue" w:cs="Arial"/>
          <w:color w:val="000000" w:themeColor="text1"/>
        </w:rPr>
        <w:t xml:space="preserve">. Nel 2015, vince il concorso e realizza il progetto di ristrutturazione di un Circolo di Canottaggio sul fiume Tevere a Roma e l’anno successivo progetta il Padiglione Italia per il 67° Festival del Cinema di Berlino. Condominio Monti, boutique hotel affacciato sul Colosseo ristrutturato nel 2019 e Tre de Tutto, locale completato nel 2021 nel cuore della Garbatella, sono stati pubblicati su diverse riviste di settore. </w:t>
      </w:r>
    </w:p>
    <w:p w14:paraId="6BD79D9E" w14:textId="77777777" w:rsidR="00E71E3E" w:rsidRPr="00E71E3E" w:rsidRDefault="00E71E3E" w:rsidP="00E71E3E">
      <w:pPr>
        <w:jc w:val="both"/>
        <w:rPr>
          <w:rFonts w:ascii="Helvetica Neue" w:hAnsi="Helvetica Neue" w:cs="Arial"/>
          <w:color w:val="000000" w:themeColor="text1"/>
        </w:rPr>
      </w:pPr>
    </w:p>
    <w:p w14:paraId="49C6ACC9" w14:textId="77777777" w:rsidR="00E71E3E" w:rsidRPr="00E71E3E" w:rsidRDefault="00E71E3E" w:rsidP="00E71E3E">
      <w:pPr>
        <w:jc w:val="both"/>
        <w:rPr>
          <w:rFonts w:ascii="Helvetica Neue" w:hAnsi="Helvetica Neue" w:cs="Arial"/>
          <w:color w:val="000000" w:themeColor="text1"/>
        </w:rPr>
      </w:pPr>
      <w:r w:rsidRPr="00E71E3E">
        <w:rPr>
          <w:rFonts w:ascii="Helvetica Neue" w:hAnsi="Helvetica Neue" w:cs="Arial"/>
          <w:color w:val="000000" w:themeColor="text1"/>
        </w:rPr>
        <w:t xml:space="preserve">Attualmente, lo studio ha all’attivo diversi cantieri di appartamenti privati e spazi legati al mondo della ristorazione e del </w:t>
      </w:r>
      <w:proofErr w:type="spellStart"/>
      <w:r w:rsidRPr="00E71E3E">
        <w:rPr>
          <w:rFonts w:ascii="Helvetica Neue" w:hAnsi="Helvetica Neue" w:cs="Arial"/>
          <w:color w:val="000000" w:themeColor="text1"/>
        </w:rPr>
        <w:t>lifestyle</w:t>
      </w:r>
      <w:proofErr w:type="spellEnd"/>
      <w:r w:rsidRPr="00E71E3E">
        <w:rPr>
          <w:rFonts w:ascii="Helvetica Neue" w:hAnsi="Helvetica Neue" w:cs="Arial"/>
          <w:color w:val="000000" w:themeColor="text1"/>
        </w:rPr>
        <w:t xml:space="preserve">. Tra i tanti, la ristrutturazione di un appartamento nel cuore del centro storico di Roma, in una traversa di Via del Corso, e di una villa a Sabaudia, nell’area del Villaggio dei Giornalisti, oltre alla realizzazione di un nuovo locale situato al piano terra del futuro The Social </w:t>
      </w:r>
      <w:proofErr w:type="spellStart"/>
      <w:r w:rsidRPr="00E71E3E">
        <w:rPr>
          <w:rFonts w:ascii="Helvetica Neue" w:hAnsi="Helvetica Neue" w:cs="Arial"/>
          <w:color w:val="000000" w:themeColor="text1"/>
        </w:rPr>
        <w:t>Hub</w:t>
      </w:r>
      <w:proofErr w:type="spellEnd"/>
      <w:r w:rsidRPr="00E71E3E">
        <w:rPr>
          <w:rFonts w:ascii="Helvetica Neue" w:hAnsi="Helvetica Neue" w:cs="Arial"/>
          <w:color w:val="000000" w:themeColor="text1"/>
        </w:rPr>
        <w:t xml:space="preserve"> San Lorenzo, presso l’ex-Dogana a Roma.</w:t>
      </w:r>
    </w:p>
    <w:p w14:paraId="65DF748F" w14:textId="77777777" w:rsidR="00E71E3E" w:rsidRPr="00E71E3E" w:rsidRDefault="00E71E3E" w:rsidP="00E71E3E">
      <w:pPr>
        <w:jc w:val="both"/>
        <w:rPr>
          <w:rFonts w:ascii="Helvetica Neue" w:hAnsi="Helvetica Neue" w:cs="Arial"/>
          <w:color w:val="000000" w:themeColor="text1"/>
        </w:rPr>
      </w:pPr>
    </w:p>
    <w:p w14:paraId="69C96549" w14:textId="0E98120D" w:rsidR="00025076" w:rsidRPr="00E71E3E" w:rsidRDefault="00E71E3E" w:rsidP="00E71E3E">
      <w:pPr>
        <w:jc w:val="both"/>
        <w:rPr>
          <w:rFonts w:ascii="Helvetica Neue" w:hAnsi="Helvetica Neue" w:cs="Arial"/>
          <w:color w:val="000000" w:themeColor="text1"/>
        </w:rPr>
      </w:pPr>
      <w:r w:rsidRPr="00E71E3E">
        <w:rPr>
          <w:rFonts w:ascii="Helvetica Neue" w:hAnsi="Helvetica Neue" w:cs="Arial"/>
          <w:color w:val="000000" w:themeColor="text1"/>
        </w:rPr>
        <w:t>In parallelo, STUDIOTAMAT ha recentemente lanciato OFFTAMAT, una serie di eventi che esplorano il design collaborativo, promuovendo una sinergia creativa tra designer, artigiani, laboratori creativi e aziende.</w:t>
      </w:r>
    </w:p>
    <w:p w14:paraId="6E3F8F10" w14:textId="77777777" w:rsidR="00025076" w:rsidRPr="00025076" w:rsidRDefault="00025076" w:rsidP="00025076">
      <w:pPr>
        <w:rPr>
          <w:rFonts w:ascii="Verdana" w:hAnsi="Verdana"/>
          <w:color w:val="000000" w:themeColor="text1"/>
          <w:sz w:val="20"/>
          <w:szCs w:val="20"/>
        </w:rPr>
      </w:pPr>
      <w:r w:rsidRPr="00025076">
        <w:rPr>
          <w:rFonts w:ascii="Verdana" w:hAnsi="Verdana"/>
          <w:color w:val="000000" w:themeColor="text1"/>
          <w:sz w:val="20"/>
          <w:szCs w:val="20"/>
        </w:rPr>
        <w:t>________________________________________________________</w:t>
      </w:r>
    </w:p>
    <w:p w14:paraId="63BA1D6D" w14:textId="77777777" w:rsidR="00025076" w:rsidRPr="00025076" w:rsidRDefault="00025076" w:rsidP="00025076">
      <w:pPr>
        <w:rPr>
          <w:rFonts w:ascii="Verdana" w:hAnsi="Verdana"/>
          <w:color w:val="000000" w:themeColor="text1"/>
          <w:sz w:val="20"/>
          <w:szCs w:val="20"/>
        </w:rPr>
      </w:pPr>
    </w:p>
    <w:tbl>
      <w:tblPr>
        <w:tblpPr w:leftFromText="141" w:rightFromText="141" w:vertAnchor="text" w:horzAnchor="page" w:tblpX="1162" w:tblpY="379"/>
        <w:tblW w:w="9177" w:type="dxa"/>
        <w:tblLayout w:type="fixed"/>
        <w:tblLook w:val="0600" w:firstRow="0" w:lastRow="0" w:firstColumn="0" w:lastColumn="0" w:noHBand="1" w:noVBand="1"/>
      </w:tblPr>
      <w:tblGrid>
        <w:gridCol w:w="2216"/>
        <w:gridCol w:w="6961"/>
      </w:tblGrid>
      <w:tr w:rsidR="00035399" w:rsidRPr="00E1727E" w14:paraId="0C9E8E81" w14:textId="77777777" w:rsidTr="00035399">
        <w:trPr>
          <w:trHeight w:val="1577"/>
        </w:trPr>
        <w:tc>
          <w:tcPr>
            <w:tcW w:w="22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6EAE2" w14:textId="77777777" w:rsidR="00E71E3E" w:rsidRPr="00A01891" w:rsidRDefault="00E71E3E" w:rsidP="00035399">
            <w:pPr>
              <w:rPr>
                <w:color w:val="AB7942"/>
              </w:rPr>
            </w:pPr>
            <w:r w:rsidRPr="00A01891">
              <w:rPr>
                <w:color w:val="AB7942"/>
              </w:rPr>
              <w:t>INDIRIZZO</w:t>
            </w:r>
          </w:p>
          <w:p w14:paraId="527DDD28" w14:textId="77777777" w:rsidR="00E71E3E" w:rsidRPr="00A01891" w:rsidRDefault="00E71E3E" w:rsidP="00035399">
            <w:pPr>
              <w:rPr>
                <w:color w:val="AB7942"/>
              </w:rPr>
            </w:pPr>
            <w:r w:rsidRPr="00A01891">
              <w:rPr>
                <w:color w:val="AB7942"/>
              </w:rPr>
              <w:t>W</w:t>
            </w:r>
          </w:p>
          <w:p w14:paraId="419A2771" w14:textId="77777777" w:rsidR="00E71E3E" w:rsidRDefault="00E71E3E" w:rsidP="00035399">
            <w:pPr>
              <w:rPr>
                <w:color w:val="AB7942"/>
              </w:rPr>
            </w:pPr>
            <w:r>
              <w:rPr>
                <w:color w:val="AB7942"/>
              </w:rPr>
              <w:t>E</w:t>
            </w:r>
          </w:p>
          <w:p w14:paraId="51E7E0B5" w14:textId="77777777" w:rsidR="00E71E3E" w:rsidRDefault="00E71E3E" w:rsidP="00035399">
            <w:pPr>
              <w:rPr>
                <w:color w:val="AB7942"/>
              </w:rPr>
            </w:pPr>
            <w:r w:rsidRPr="00A01891">
              <w:rPr>
                <w:color w:val="AB7942"/>
              </w:rPr>
              <w:t>IG</w:t>
            </w:r>
          </w:p>
          <w:p w14:paraId="47A4649B" w14:textId="77777777" w:rsidR="00E71E3E" w:rsidRPr="00A01891" w:rsidRDefault="00E71E3E" w:rsidP="00035399">
            <w:pPr>
              <w:rPr>
                <w:color w:val="AB7942"/>
              </w:rPr>
            </w:pPr>
            <w:r>
              <w:rPr>
                <w:color w:val="AB7942"/>
              </w:rPr>
              <w:t>FB</w:t>
            </w:r>
          </w:p>
          <w:p w14:paraId="08B47AE2" w14:textId="77777777" w:rsidR="00E71E3E" w:rsidRPr="00E1727E" w:rsidRDefault="00E71E3E" w:rsidP="00035399"/>
        </w:tc>
        <w:tc>
          <w:tcPr>
            <w:tcW w:w="696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AEB26" w14:textId="77777777" w:rsidR="00E71E3E" w:rsidRPr="00E71E3E" w:rsidRDefault="00E71E3E" w:rsidP="00035399">
            <w:pPr>
              <w:rPr>
                <w:rFonts w:ascii="Helvetica Neue" w:hAnsi="Helvetica Neue"/>
              </w:rPr>
            </w:pPr>
            <w:r w:rsidRPr="00E71E3E">
              <w:rPr>
                <w:rFonts w:ascii="Helvetica Neue" w:hAnsi="Helvetica Neue"/>
              </w:rPr>
              <w:t xml:space="preserve">via Bernardino </w:t>
            </w:r>
            <w:proofErr w:type="spellStart"/>
            <w:r w:rsidRPr="00E71E3E">
              <w:rPr>
                <w:rFonts w:ascii="Helvetica Neue" w:hAnsi="Helvetica Neue"/>
              </w:rPr>
              <w:t>Telesio</w:t>
            </w:r>
            <w:proofErr w:type="spellEnd"/>
            <w:r w:rsidRPr="00E71E3E">
              <w:rPr>
                <w:rFonts w:ascii="Helvetica Neue" w:hAnsi="Helvetica Neue"/>
              </w:rPr>
              <w:t xml:space="preserve"> 25, 00195 Roma (Italia)</w:t>
            </w:r>
          </w:p>
          <w:p w14:paraId="7F7BC95F" w14:textId="77777777" w:rsidR="00E71E3E" w:rsidRPr="00E71E3E" w:rsidRDefault="00E71E3E" w:rsidP="00035399">
            <w:pPr>
              <w:rPr>
                <w:rFonts w:ascii="Helvetica Neue" w:hAnsi="Helvetica Neue"/>
              </w:rPr>
            </w:pPr>
            <w:r w:rsidRPr="00E71E3E">
              <w:rPr>
                <w:rFonts w:ascii="Helvetica Neue" w:hAnsi="Helvetica Neue"/>
              </w:rPr>
              <w:t>www.studiotamat.com</w:t>
            </w:r>
          </w:p>
          <w:p w14:paraId="4AE94709" w14:textId="77777777" w:rsidR="00E71E3E" w:rsidRPr="00E71E3E" w:rsidRDefault="00E71E3E" w:rsidP="00035399">
            <w:pPr>
              <w:rPr>
                <w:rFonts w:ascii="Helvetica Neue" w:hAnsi="Helvetica Neue"/>
              </w:rPr>
            </w:pPr>
            <w:r w:rsidRPr="00E71E3E">
              <w:rPr>
                <w:rFonts w:ascii="Helvetica Neue" w:hAnsi="Helvetica Neue"/>
              </w:rPr>
              <w:t>info@studiotamat.com</w:t>
            </w:r>
          </w:p>
          <w:p w14:paraId="7256F21E" w14:textId="77777777" w:rsidR="00E71E3E" w:rsidRPr="00E71E3E" w:rsidRDefault="00E71E3E" w:rsidP="00035399">
            <w:pPr>
              <w:rPr>
                <w:rFonts w:ascii="Helvetica Neue" w:hAnsi="Helvetica Neue"/>
              </w:rPr>
            </w:pPr>
            <w:r w:rsidRPr="00E71E3E">
              <w:rPr>
                <w:rFonts w:ascii="Helvetica Neue" w:hAnsi="Helvetica Neue"/>
              </w:rPr>
              <w:t>www.instagram.com/studiotamat_</w:t>
            </w:r>
          </w:p>
          <w:p w14:paraId="0C935E8A" w14:textId="77777777" w:rsidR="00E71E3E" w:rsidRPr="00E71E3E" w:rsidRDefault="00E71E3E" w:rsidP="00035399">
            <w:pPr>
              <w:rPr>
                <w:rFonts w:ascii="Helvetica Neue" w:hAnsi="Helvetica Neue"/>
              </w:rPr>
            </w:pPr>
            <w:r w:rsidRPr="00E71E3E">
              <w:rPr>
                <w:rFonts w:ascii="Helvetica Neue" w:hAnsi="Helvetica Neue"/>
              </w:rPr>
              <w:t>www.facebook.com/studiotamat</w:t>
            </w:r>
          </w:p>
        </w:tc>
      </w:tr>
    </w:tbl>
    <w:p w14:paraId="7607C998" w14:textId="39CDB172" w:rsidR="00025076" w:rsidRPr="00E71E3E" w:rsidRDefault="00E71E3E" w:rsidP="00025076">
      <w:pPr>
        <w:rPr>
          <w:rFonts w:ascii="Helvetica Neue" w:hAnsi="Helvetica Neue"/>
          <w:color w:val="AB7942"/>
          <w:sz w:val="20"/>
          <w:szCs w:val="20"/>
        </w:rPr>
      </w:pPr>
      <w:r w:rsidRPr="00BB7BDA">
        <w:rPr>
          <w:rFonts w:ascii="Helvetica Neue" w:hAnsi="Helvetica Neue"/>
          <w:color w:val="AB7942"/>
          <w:sz w:val="20"/>
          <w:szCs w:val="20"/>
        </w:rPr>
        <w:t xml:space="preserve"> </w:t>
      </w:r>
      <w:r w:rsidR="00025076" w:rsidRPr="00BB7BDA">
        <w:rPr>
          <w:rFonts w:ascii="Helvetica Neue" w:hAnsi="Helvetica Neue"/>
          <w:color w:val="AB7942"/>
          <w:sz w:val="20"/>
          <w:szCs w:val="20"/>
        </w:rPr>
        <w:t>CONTATTI</w:t>
      </w:r>
    </w:p>
    <w:p w14:paraId="09C68243" w14:textId="5F77E061" w:rsidR="00281945" w:rsidRPr="00E71E3E" w:rsidRDefault="00281945" w:rsidP="00E71E3E">
      <w:pPr>
        <w:rPr>
          <w:rFonts w:ascii="Helvetica Neue" w:hAnsi="Helvetica Neue"/>
        </w:rPr>
      </w:pPr>
    </w:p>
    <w:sectPr w:rsidR="00281945" w:rsidRPr="00E71E3E" w:rsidSect="00DD67F9">
      <w:headerReference w:type="default" r:id="rId6"/>
      <w:footerReference w:type="default" r:id="rId7"/>
      <w:pgSz w:w="11906" w:h="16838"/>
      <w:pgMar w:top="1417" w:right="1134" w:bottom="1134" w:left="1134" w:header="708" w:footer="12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4E0A1" w14:textId="77777777" w:rsidR="00195C7A" w:rsidRDefault="00195C7A" w:rsidP="00281945">
      <w:r>
        <w:separator/>
      </w:r>
    </w:p>
  </w:endnote>
  <w:endnote w:type="continuationSeparator" w:id="0">
    <w:p w14:paraId="751ECF88" w14:textId="77777777" w:rsidR="00195C7A" w:rsidRDefault="00195C7A" w:rsidP="00281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3D0B5" w14:textId="77777777" w:rsidR="0002450C" w:rsidRDefault="00DD67F9" w:rsidP="0002450C">
    <w:pPr>
      <w:pStyle w:val="Pidipagina"/>
    </w:pPr>
    <w:r>
      <w:rPr>
        <w:noProof/>
        <w:lang w:eastAsia="it-IT"/>
        <w14:ligatures w14:val="standardContextual"/>
      </w:rPr>
      <w:drawing>
        <wp:anchor distT="0" distB="0" distL="114300" distR="114300" simplePos="0" relativeHeight="251658240" behindDoc="0" locked="0" layoutInCell="1" allowOverlap="1" wp14:anchorId="76D46E06" wp14:editId="5047C684">
          <wp:simplePos x="0" y="0"/>
          <wp:positionH relativeFrom="margin">
            <wp:posOffset>-440690</wp:posOffset>
          </wp:positionH>
          <wp:positionV relativeFrom="margin">
            <wp:posOffset>8323580</wp:posOffset>
          </wp:positionV>
          <wp:extent cx="6744335" cy="711835"/>
          <wp:effectExtent l="0" t="0" r="12065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oter comunicat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44335" cy="711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DADA79" w14:textId="77777777" w:rsidR="00195C7A" w:rsidRDefault="00195C7A" w:rsidP="00281945">
      <w:r>
        <w:separator/>
      </w:r>
    </w:p>
  </w:footnote>
  <w:footnote w:type="continuationSeparator" w:id="0">
    <w:p w14:paraId="2F91A217" w14:textId="77777777" w:rsidR="00195C7A" w:rsidRDefault="00195C7A" w:rsidP="0028194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201E2" w14:textId="77777777" w:rsidR="00281945" w:rsidRPr="00281945" w:rsidRDefault="00281945" w:rsidP="00281945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6730B8D8" wp14:editId="5330164D">
          <wp:extent cx="1268963" cy="955260"/>
          <wp:effectExtent l="0" t="0" r="127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-lopificio-sitowe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7963" cy="9846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5CE"/>
    <w:rsid w:val="00017A1A"/>
    <w:rsid w:val="0002450C"/>
    <w:rsid w:val="00025076"/>
    <w:rsid w:val="00035399"/>
    <w:rsid w:val="000553F4"/>
    <w:rsid w:val="0011082B"/>
    <w:rsid w:val="00195C7A"/>
    <w:rsid w:val="001F5147"/>
    <w:rsid w:val="00281945"/>
    <w:rsid w:val="002A3EB0"/>
    <w:rsid w:val="003A3CE0"/>
    <w:rsid w:val="003B6C83"/>
    <w:rsid w:val="005075CE"/>
    <w:rsid w:val="00623D65"/>
    <w:rsid w:val="00653BE6"/>
    <w:rsid w:val="006E40BF"/>
    <w:rsid w:val="00752E7D"/>
    <w:rsid w:val="00754BDD"/>
    <w:rsid w:val="00797FF0"/>
    <w:rsid w:val="007B7CA0"/>
    <w:rsid w:val="007C16E0"/>
    <w:rsid w:val="00A42FED"/>
    <w:rsid w:val="00BB7BDA"/>
    <w:rsid w:val="00BC7794"/>
    <w:rsid w:val="00BD76DC"/>
    <w:rsid w:val="00C132E6"/>
    <w:rsid w:val="00C25197"/>
    <w:rsid w:val="00C7061C"/>
    <w:rsid w:val="00CD1EF9"/>
    <w:rsid w:val="00D21FBB"/>
    <w:rsid w:val="00DD67F9"/>
    <w:rsid w:val="00E034F6"/>
    <w:rsid w:val="00E32A87"/>
    <w:rsid w:val="00E35A23"/>
    <w:rsid w:val="00E57078"/>
    <w:rsid w:val="00E71E3E"/>
    <w:rsid w:val="00E961E5"/>
    <w:rsid w:val="00EB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D15571"/>
  <w15:chartTrackingRefBased/>
  <w15:docId w15:val="{71069F02-0C66-434A-A1DD-DC42228A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281945"/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819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1945"/>
  </w:style>
  <w:style w:type="paragraph" w:styleId="Pidipagina">
    <w:name w:val="footer"/>
    <w:basedOn w:val="Normale"/>
    <w:link w:val="PidipaginaCarattere"/>
    <w:unhideWhenUsed/>
    <w:rsid w:val="0028194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81945"/>
  </w:style>
  <w:style w:type="paragraph" w:customStyle="1" w:styleId="Didefault">
    <w:name w:val="Di default"/>
    <w:rsid w:val="001F5147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Arial Unicode MS" w:hAnsi="Helvetica Neue" w:cs="Arial Unicode MS"/>
      <w:color w:val="000000"/>
      <w:kern w:val="0"/>
      <w:bdr w:val="nil"/>
      <w:lang w:eastAsia="zh-CN"/>
      <w14:textOutline w14:w="0" w14:cap="flat" w14:cmpd="sng" w14:algn="ctr">
        <w14:noFill/>
        <w14:prstDash w14:val="solid"/>
        <w14:bevel/>
      </w14:textOutline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1F5147"/>
    <w:rPr>
      <w:color w:val="0563C1" w:themeColor="hyperlink"/>
      <w:u w:val="single"/>
    </w:rPr>
  </w:style>
  <w:style w:type="table" w:styleId="Grigliatabella">
    <w:name w:val="Table Grid"/>
    <w:basedOn w:val="Tabellanormale"/>
    <w:uiPriority w:val="59"/>
    <w:rsid w:val="001F5147"/>
    <w:rPr>
      <w:rFonts w:ascii="Cambria" w:eastAsia="MS Mincho" w:hAnsi="Cambria" w:cs="Times New Roman"/>
      <w:kern w:val="0"/>
      <w:lang w:eastAsia="it-IT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DD67F9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BD76DC"/>
    <w:pPr>
      <w:spacing w:before="100" w:beforeAutospacing="1" w:after="100" w:afterAutospacing="1"/>
    </w:pPr>
    <w:rPr>
      <w:lang w:eastAsia="it-IT"/>
    </w:rPr>
  </w:style>
  <w:style w:type="character" w:styleId="Enfasigrassetto">
    <w:name w:val="Strong"/>
    <w:basedOn w:val="Carpredefinitoparagrafo"/>
    <w:uiPriority w:val="22"/>
    <w:qFormat/>
    <w:rsid w:val="00BD76DC"/>
    <w:rPr>
      <w:b/>
      <w:bCs/>
    </w:rPr>
  </w:style>
  <w:style w:type="character" w:customStyle="1" w:styleId="apple-converted-space">
    <w:name w:val="apple-converted-space"/>
    <w:basedOn w:val="Carpredefinitoparagrafo"/>
    <w:rsid w:val="00BD76DC"/>
  </w:style>
  <w:style w:type="character" w:styleId="Enfasicorsivo">
    <w:name w:val="Emphasis"/>
    <w:basedOn w:val="Carpredefinitoparagrafo"/>
    <w:uiPriority w:val="20"/>
    <w:qFormat/>
    <w:rsid w:val="00BD76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4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99251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700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338</Words>
  <Characters>1930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Bertoldo</dc:creator>
  <cp:keywords/>
  <dc:description/>
  <cp:lastModifiedBy>Utente di Microsoft Office</cp:lastModifiedBy>
  <cp:revision>2</cp:revision>
  <cp:lastPrinted>2023-12-18T09:16:00Z</cp:lastPrinted>
  <dcterms:created xsi:type="dcterms:W3CDTF">2025-02-07T11:06:00Z</dcterms:created>
  <dcterms:modified xsi:type="dcterms:W3CDTF">2025-02-07T11:06:00Z</dcterms:modified>
</cp:coreProperties>
</file>