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17C8" w14:textId="77777777" w:rsidR="00231686" w:rsidRDefault="00231686" w:rsidP="00231686">
      <w:pPr>
        <w:autoSpaceDE w:val="0"/>
        <w:autoSpaceDN w:val="0"/>
        <w:adjustRightInd w:val="0"/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</w:p>
    <w:p w14:paraId="07D8869B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15"/>
          <w:szCs w:val="15"/>
          <w:lang w:val="en-US" w:eastAsia="it-IT"/>
        </w:rPr>
      </w:pPr>
    </w:p>
    <w:p w14:paraId="6AC6C164" w14:textId="63713F25" w:rsid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</w:pPr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>l</w:t>
      </w:r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 xml:space="preserve">'Opificio continue de </w:t>
      </w:r>
      <w:proofErr w:type="spellStart"/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>raconter</w:t>
      </w:r>
      <w:proofErr w:type="spellEnd"/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 xml:space="preserve"> la </w:t>
      </w:r>
      <w:proofErr w:type="spellStart"/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>durabilité</w:t>
      </w:r>
      <w:proofErr w:type="spellEnd"/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 xml:space="preserve"> et la </w:t>
      </w:r>
      <w:proofErr w:type="spellStart"/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>beauté</w:t>
      </w:r>
      <w:proofErr w:type="spellEnd"/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 xml:space="preserve"> à </w:t>
      </w:r>
      <w:proofErr w:type="spellStart"/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>Maison&amp;Objet</w:t>
      </w:r>
      <w:proofErr w:type="spellEnd"/>
      <w:r w:rsidRPr="00231686">
        <w:rPr>
          <w:rFonts w:ascii="Segoe UI" w:hAnsi="Segoe UI" w:cs="Segoe UI"/>
          <w:b/>
          <w:bCs/>
          <w:color w:val="374151"/>
          <w:sz w:val="36"/>
          <w:szCs w:val="36"/>
        </w:rPr>
        <w:t xml:space="preserve"> Paris 2024</w:t>
      </w:r>
    </w:p>
    <w:p w14:paraId="5977AB50" w14:textId="77777777" w:rsid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</w:pPr>
    </w:p>
    <w:p w14:paraId="62A2C145" w14:textId="1C35DD4E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15"/>
          <w:szCs w:val="15"/>
          <w:lang w:val="en-US" w:eastAsia="it-IT"/>
        </w:rPr>
      </w:pPr>
      <w:r w:rsidRPr="00231686">
        <w:rPr>
          <w:rFonts w:ascii="Verdana" w:eastAsia="MS Mincho" w:hAnsi="Verdana" w:cs="AppleSystemUIFont"/>
          <w:sz w:val="15"/>
          <w:szCs w:val="15"/>
          <w:lang w:val="en-US" w:eastAsia="it-IT"/>
        </w:rPr>
        <w:t>COMMUNIQUÉ DE PRESSE</w:t>
      </w:r>
    </w:p>
    <w:p w14:paraId="18DD5866" w14:textId="698B42E1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15"/>
          <w:szCs w:val="15"/>
          <w:lang w:val="en-US" w:eastAsia="it-IT"/>
        </w:rPr>
      </w:pPr>
      <w:r w:rsidRPr="00231686">
        <w:rPr>
          <w:rFonts w:ascii="Verdana" w:eastAsia="MS Mincho" w:hAnsi="Verdana" w:cs="AppleSystemUIFont"/>
          <w:b/>
          <w:bCs/>
          <w:sz w:val="15"/>
          <w:szCs w:val="15"/>
          <w:lang w:val="en-US" w:eastAsia="it-IT"/>
        </w:rPr>
        <w:t>MAISON&amp;OBJET PARIS</w:t>
      </w:r>
    </w:p>
    <w:p w14:paraId="7E94FCD8" w14:textId="5300234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15"/>
          <w:szCs w:val="15"/>
          <w:lang w:val="en-US" w:eastAsia="it-IT"/>
        </w:rPr>
      </w:pPr>
      <w:r w:rsidRPr="00231686">
        <w:rPr>
          <w:rFonts w:ascii="Verdana" w:eastAsia="MS Mincho" w:hAnsi="Verdana" w:cs="AppleSystemUIFont"/>
          <w:sz w:val="15"/>
          <w:szCs w:val="15"/>
          <w:lang w:val="en-US" w:eastAsia="it-IT"/>
        </w:rPr>
        <w:t>18-22 JANVIER 2024</w:t>
      </w:r>
    </w:p>
    <w:p w14:paraId="34B4E8B9" w14:textId="53A66012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15"/>
          <w:szCs w:val="15"/>
          <w:lang w:val="en-US" w:eastAsia="it-IT"/>
        </w:rPr>
      </w:pPr>
      <w:r w:rsidRPr="00231686">
        <w:rPr>
          <w:rFonts w:ascii="Verdana" w:eastAsia="MS Mincho" w:hAnsi="Verdana" w:cs="AppleSystemUIFont"/>
          <w:b/>
          <w:bCs/>
          <w:sz w:val="15"/>
          <w:szCs w:val="15"/>
          <w:lang w:val="en-US" w:eastAsia="it-IT"/>
        </w:rPr>
        <w:t>HALL 7 - STAND A67</w:t>
      </w:r>
    </w:p>
    <w:p w14:paraId="1B50DD99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6"/>
          <w:szCs w:val="26"/>
          <w:lang w:val="en-US" w:eastAsia="it-IT"/>
        </w:rPr>
      </w:pPr>
    </w:p>
    <w:p w14:paraId="0851E8A3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l'Opificio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participe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la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30ème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édition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Maison&amp;Objet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Paris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pour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raconter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durabilité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beauté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principes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clés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philosophie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l'entreprise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49567594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14E989BB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L'entreprise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productrice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textiles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d'ameublement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entièrement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conçus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tissés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Italie,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parmi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principales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entreprises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textiles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italiennes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propose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cette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année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un stand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déstructuré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caractérisé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par des volumes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architecturaux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textiles,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conçu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par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l'architecte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styliste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Bruno Tarsia.</w:t>
      </w:r>
    </w:p>
    <w:p w14:paraId="5E55920A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13D071F0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Le montage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démystifie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les volumes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typiques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des stands pour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mettre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avant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créations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sous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leurs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différentes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formes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.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tissu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libre, tendu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ou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porté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par des volumes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fonctionnels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tels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que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coussins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des fauteuils et des poufs,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devient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ainsi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protagoniste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absolu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l'installation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3EAFB1AB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Une mise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place qui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est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fois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une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métaphore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une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scénographie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valeur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ajoutée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des collections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l'Opificio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. Une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valeur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ajoutée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concrète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faite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d'élégance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stylistique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qualité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durable car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conçue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pour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être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intemporelle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753FD0C6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2C392C19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stand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présente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différents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points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focaux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visuels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basés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sur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chromatismes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du rose au rouge, du bleu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clair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au bleu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foncé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dans un cadre aux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lignes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accueillantes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aux perspectives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inattendues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285D91C7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28AE38D7" w14:textId="0AEE4645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Focus sur les quatre collections vedettes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cette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année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: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Grid de Roberta Borrelli, Les Intrigues de Bruno Tarsia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ainsi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que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Montagna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Magica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conçue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par Elisa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Seitzinger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la collection de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V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elluto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Tech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velours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super performant.</w:t>
      </w:r>
    </w:p>
    <w:p w14:paraId="3EC756C3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00585BB3" w14:textId="367A4A4A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Pour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raconter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l'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affinité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élective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qui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lie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marque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au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velours</w:t>
      </w:r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, Bruno Tarsia 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également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consacré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un point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focal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visuel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collections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Velluto di Sets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,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Velluto di Cotone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et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Velluto di Lino</w:t>
      </w:r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. 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velours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qualité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reconnus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appréciés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comme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haut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gamme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par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secteur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58C281DF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38FD296C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L'ensemble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projet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été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étudié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parfaite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continuité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avec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les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lignes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directrices de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durabilité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promues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par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Maison&amp;Objet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Paris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. </w:t>
      </w:r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légère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structure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métallique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qui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supporte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l'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aménagement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textile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sera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recyclée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ou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réutilisée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en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parfaite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continuité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également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avec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philosophie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de l'entreprise sur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sujet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.</w:t>
      </w:r>
    </w:p>
    <w:p w14:paraId="632ADB31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</w:p>
    <w:p w14:paraId="7E27C129" w14:textId="44F2D6F3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Depuis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sa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fondation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en 1998,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l'Opificio place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parmi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ses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objectifs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d'entreprise l'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attention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à la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durabilité</w:t>
      </w:r>
      <w:proofErr w:type="spellEnd"/>
      <w:r>
        <w:rPr>
          <w:rFonts w:ascii="Verdana" w:eastAsia="MS Mincho" w:hAnsi="Verdana" w:cs="AppleSystemUIFont"/>
          <w:sz w:val="20"/>
          <w:szCs w:val="20"/>
          <w:lang w:eastAsia="it-IT"/>
        </w:rPr>
        <w:t>.</w:t>
      </w:r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Un engagement particulier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envers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l'environnement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les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personnes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qui se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reflète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fois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choix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des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matières premières et des modes de production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ainsi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que sur un concept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biens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de luxe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conçus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comme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des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produits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qualité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supérieure et durables dans le temps, loin de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l'idée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"fast use"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562A4458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De plus, avec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l'objectif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représenter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le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changement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positif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à travers un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processus</w:t>
      </w:r>
      <w:proofErr w:type="spellEnd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production durable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l'Opificio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décidé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avec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d'autres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entreprises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filière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textile,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rejoindre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Slow Food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création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r w:rsidRPr="00231686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Slow Fiber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convaincus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que la haute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qualité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esthétique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produit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ne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peut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se faire sans le respect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l'environnement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l'homme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2E8CC6F3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094738F5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</w:pPr>
    </w:p>
    <w:p w14:paraId="69B93017" w14:textId="4D9286B9" w:rsidR="00231686" w:rsidRPr="009A47B4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</w:pPr>
      <w:proofErr w:type="spellStart"/>
      <w:r w:rsidRPr="009A47B4"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  <w:t>Grid</w:t>
      </w:r>
      <w:proofErr w:type="spellEnd"/>
      <w:r w:rsidRPr="009A47B4"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  <w:t xml:space="preserve"> by Roberta Borrelli</w:t>
      </w:r>
    </w:p>
    <w:p w14:paraId="0076DE11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</w:p>
    <w:p w14:paraId="6B31E161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Présentée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à l'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occasion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du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Salone del Mobile 2023,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collection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Grid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été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conçue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par Roberta Borrelli,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architecte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créatrice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contenu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, fondatrice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Makeyourhomestudio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.</w:t>
      </w:r>
    </w:p>
    <w:p w14:paraId="73A030B6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</w:p>
    <w:p w14:paraId="63799FB0" w14:textId="24E98323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Après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une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série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collaborations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avec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l'Opificio sur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des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projets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d'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intérieur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et d'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aménagements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, Roberta Borrelli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présente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pour la première fois un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tissu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pour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marque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: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un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décor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de style minimaliste et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rigoureux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, mais en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même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temps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chaleureux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et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enveloppant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. 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Le motif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grille et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schéma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régulier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géométries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rappellent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trames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des cahiers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carreaux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évoquent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même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temps le design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nordique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prédominant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l'esthétique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Makeyourhomestudio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4BF02098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561F3225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"À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côté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d'une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teinte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neutre qui me distingue le plus -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déclare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Roberta Borrelli -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j'ai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choisi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d'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enrichir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collection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deux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couleurs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qui s'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adaptent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parfaitement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tendances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de l'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intérieur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dernières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années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. 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Rose et bleu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restent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les couleurs les plus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demandées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déclinées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nuances dans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projets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."</w:t>
      </w:r>
    </w:p>
    <w:p w14:paraId="05D3A7DC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23DB6469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Une sensation de parfait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équilibre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associée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choix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de couleurs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désaturées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légères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– beige, rose et bleu -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crée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un motif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émotionnellement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réconfortant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que nous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retrouvons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l'histoire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du design et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concepteurs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du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mouvement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Superstudio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l'archistar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I.M. Pei.</w:t>
      </w:r>
    </w:p>
    <w:p w14:paraId="32A7E08B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Régulier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délicat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le dessin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peut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accompagner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harmonieusement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 mobilier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n'importe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quel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environnement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living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grâce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une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décoration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élégante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l'allure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post-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moderne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6D5E0A83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01A06FA8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val="en-US" w:eastAsia="it-IT"/>
        </w:rPr>
      </w:pPr>
    </w:p>
    <w:p w14:paraId="4BC63182" w14:textId="7C7DCFF9" w:rsidR="00231686" w:rsidRPr="009A47B4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val="en-US" w:eastAsia="it-IT"/>
        </w:rPr>
      </w:pPr>
      <w:r w:rsidRPr="009A47B4">
        <w:rPr>
          <w:rFonts w:ascii="Verdana" w:eastAsia="MS Mincho" w:hAnsi="Verdana" w:cs="AppleSystemUIFont"/>
          <w:b/>
          <w:bCs/>
          <w:sz w:val="36"/>
          <w:szCs w:val="36"/>
          <w:lang w:val="en-US" w:eastAsia="it-IT"/>
        </w:rPr>
        <w:t>Les Intrigues by Bruno Tarsia</w:t>
      </w:r>
    </w:p>
    <w:p w14:paraId="0D66340D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24E798D0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Les Intrigues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est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la collection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conçue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par Bruno Tarsia pour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l'Opificio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présentée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l'occasion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du Salone del Mobile 2023.</w:t>
      </w:r>
    </w:p>
    <w:p w14:paraId="63DE1EFB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5B575E98" w14:textId="78CF8E49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Le nom fait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référence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sens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moins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littéral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d'"intrigue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",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interprété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cas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comme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"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entrelacement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"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ou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"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trame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",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se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référant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aux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fibres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textiles dans les métiers à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tisser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: les dessins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s'entrecroisent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se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lient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une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trame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rythmée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comme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cela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se passe,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métaphoriquement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aussi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pour les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fils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pendant la production du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tissu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41D4DE23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1E5AB44B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résultat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est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un motif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sinueux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,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tridimensionnel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sophistiqué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à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l'effet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scénographique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ligne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avec la signature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stylistique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l'architecte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styliste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18C350FA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La composition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complexe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relief du fil, de plus,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contribue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un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rendu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extrêmement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précieux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brillant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tandis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que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le mélange des couleurs, qui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s'inspire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combinaisons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années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70,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associe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des nuances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neutres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chromatismes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exubérants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donnant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forme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une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géométrie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fluide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délicate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18065559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3277A3D3" w14:textId="4604F898" w:rsidR="00281945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La collection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Les Intrigues,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tissu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viscose,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est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disponible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7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variantes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couleur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grâce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sa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force expressive,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représente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 motif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idéal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pour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projets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style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décoratif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65B2057A" w14:textId="77777777" w:rsid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671FF19B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</w:pPr>
    </w:p>
    <w:p w14:paraId="30042B02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</w:pPr>
    </w:p>
    <w:p w14:paraId="5CF2F0A3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</w:pPr>
    </w:p>
    <w:p w14:paraId="122F5EAB" w14:textId="6F745522" w:rsidR="00231686" w:rsidRPr="009A47B4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</w:pPr>
      <w:r w:rsidRPr="009A47B4"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  <w:t xml:space="preserve">Montagna Magica by Elisa </w:t>
      </w:r>
      <w:proofErr w:type="spellStart"/>
      <w:r w:rsidRPr="009A47B4">
        <w:rPr>
          <w:rFonts w:ascii="Verdana" w:eastAsia="MS Mincho" w:hAnsi="Verdana" w:cs="AppleSystemUIFont"/>
          <w:b/>
          <w:bCs/>
          <w:sz w:val="36"/>
          <w:szCs w:val="36"/>
          <w:lang w:eastAsia="it-IT"/>
        </w:rPr>
        <w:t>Seitzinger</w:t>
      </w:r>
      <w:proofErr w:type="spellEnd"/>
    </w:p>
    <w:p w14:paraId="3E4F892F" w14:textId="77777777" w:rsidR="00231686" w:rsidRPr="009A47B4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</w:pPr>
    </w:p>
    <w:p w14:paraId="0C4E995C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Montagna Magica est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issue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de la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collaboration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de l'Opificio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avec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Elisa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Seitzinger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, illustratrice et artiste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visuelle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, qui 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interprété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marque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travers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son monde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visuel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peuplé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créatures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fantastiques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et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références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gothiques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.</w:t>
      </w:r>
    </w:p>
    <w:p w14:paraId="3E5E0443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</w:p>
    <w:p w14:paraId="37D64DC4" w14:textId="77777777" w:rsidR="00231686" w:rsidRPr="009A47B4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</w:pPr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Montagna Magica est en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effet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une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collection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qui s'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inspire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des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suggestions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imaginaires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des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promenades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en montagne,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des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pages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illustrées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d'un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livre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de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contes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, de </w:t>
      </w:r>
      <w:proofErr w:type="gram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la magie</w:t>
      </w:r>
      <w:proofErr w:type="gram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mystérieuse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émanant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d'une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forêt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sauvage.</w:t>
      </w:r>
    </w:p>
    <w:p w14:paraId="3372205C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</w:p>
    <w:p w14:paraId="3C504030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"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C'est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une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invitation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laisser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nos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yeux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se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perdre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elle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pour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inventer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nouvelles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histoires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comme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lorsque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nous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étions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enfants et que nous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réussissions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voir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animaux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créatures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invisibles et à les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rendre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protagonistes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nos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aventures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la nature."</w:t>
      </w:r>
    </w:p>
    <w:p w14:paraId="6DBB5850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4737DDF6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Ainsi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parmi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les décors, nous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retrouvons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certains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éléments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botaniques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animaux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: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l'Hellébore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symbole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renaissance,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Fougère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symbole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mystère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d'inconnu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le Champignon avec son halo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magie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;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tandis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que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parmi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faune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qui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peuple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forêt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nous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découvrons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 Cerf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symbole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force,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Bouquetin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symbole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des Alpes, le Lièvre qui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représente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les forces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créatrices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l'Écureuil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gardien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du lieu,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l'Alouette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messager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entre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l'humain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divin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Hibou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ami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magiciens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sorcières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le Grand-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duc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symbole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clairvoyance et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sagesse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454B0B98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6B08AF44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Montagna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Magica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est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un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lampas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à trois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trames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proposé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7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variantes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couleur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qui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racontent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montagne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toutes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saisons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dans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toutes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les nuances, de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Neige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au Vert Olive, du Marron au Rouge.</w:t>
      </w:r>
    </w:p>
    <w:p w14:paraId="4738B6DE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42F1504B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65CC4387" w14:textId="44DF3B43" w:rsidR="00231686" w:rsidRPr="009A47B4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36"/>
          <w:szCs w:val="36"/>
          <w:lang w:val="en-US" w:eastAsia="it-IT"/>
        </w:rPr>
      </w:pPr>
      <w:proofErr w:type="spellStart"/>
      <w:r w:rsidRPr="009A47B4">
        <w:rPr>
          <w:rFonts w:ascii="Verdana" w:eastAsia="MS Mincho" w:hAnsi="Verdana" w:cs="AppleSystemUIFont"/>
          <w:b/>
          <w:bCs/>
          <w:sz w:val="36"/>
          <w:szCs w:val="36"/>
          <w:lang w:val="en-US" w:eastAsia="it-IT"/>
        </w:rPr>
        <w:t>l'Opificio</w:t>
      </w:r>
      <w:proofErr w:type="spellEnd"/>
      <w:r w:rsidRPr="009A47B4">
        <w:rPr>
          <w:rFonts w:ascii="Verdana" w:eastAsia="MS Mincho" w:hAnsi="Verdana" w:cs="AppleSystemUIFont"/>
          <w:b/>
          <w:bCs/>
          <w:sz w:val="36"/>
          <w:szCs w:val="36"/>
          <w:lang w:val="en-US" w:eastAsia="it-IT"/>
        </w:rPr>
        <w:t xml:space="preserve"> – </w:t>
      </w:r>
      <w:proofErr w:type="spellStart"/>
      <w:r w:rsidRPr="009A47B4">
        <w:rPr>
          <w:rFonts w:ascii="Verdana" w:eastAsia="MS Mincho" w:hAnsi="Verdana" w:cs="AppleSystemUIFont"/>
          <w:b/>
          <w:bCs/>
          <w:sz w:val="36"/>
          <w:szCs w:val="36"/>
          <w:lang w:val="en-US" w:eastAsia="it-IT"/>
        </w:rPr>
        <w:t>Profil</w:t>
      </w:r>
      <w:proofErr w:type="spellEnd"/>
      <w:r w:rsidRPr="009A47B4">
        <w:rPr>
          <w:rFonts w:ascii="Verdana" w:eastAsia="MS Mincho" w:hAnsi="Verdana" w:cs="AppleSystemUIFont"/>
          <w:b/>
          <w:bCs/>
          <w:sz w:val="36"/>
          <w:szCs w:val="36"/>
          <w:lang w:val="en-US" w:eastAsia="it-IT"/>
        </w:rPr>
        <w:t xml:space="preserve"> de </w:t>
      </w:r>
      <w:proofErr w:type="spellStart"/>
      <w:r w:rsidRPr="009A47B4">
        <w:rPr>
          <w:rFonts w:ascii="Verdana" w:eastAsia="MS Mincho" w:hAnsi="Verdana" w:cs="AppleSystemUIFont"/>
          <w:b/>
          <w:bCs/>
          <w:sz w:val="36"/>
          <w:szCs w:val="36"/>
          <w:lang w:val="en-US" w:eastAsia="it-IT"/>
        </w:rPr>
        <w:t>l'entreprise</w:t>
      </w:r>
      <w:proofErr w:type="spellEnd"/>
    </w:p>
    <w:p w14:paraId="68478CEC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1BF635BE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l'Opificio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est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une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entreprise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familiale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spécialisée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dans la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création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la production de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tissus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d'ameublement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d'une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ligne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Home Haute Couture de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compléments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textiles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4F78851A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5D97106F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La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philosophie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de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marque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est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caractérisée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par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sa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qualité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impeccable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made in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Italy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, </w:t>
      </w:r>
      <w:proofErr w:type="gram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un</w:t>
      </w:r>
      <w:proofErr w:type="gram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style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raffiné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et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éclectique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, une grande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richesse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chromatique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, une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utilisation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de la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couleur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subtile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mais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percutante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. 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Les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tissus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l'Opificio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se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distinguent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par des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chromatismes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séduisants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, des décors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uniques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des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fils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précieux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travaillés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pour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offrir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multiples solutions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dédiées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au monde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l'habitat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075E51F0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487A0EF9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L'entreprise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conçoit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,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planifie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réalise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propres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tissus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,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garantissant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un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contrôle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total de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chaîne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production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portant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une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grande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attention à la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durabilité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des matières premières, des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processus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fabrication et à la promotion des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ressources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humaines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. De plus, avec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l'objectif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de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représenter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le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changement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positif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à travers un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processus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production vertical et durable,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l'Opificio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décidé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avec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d'autres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entreprises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filière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textile,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rejoindre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Slow Food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création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Slow Fiber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0D9D356F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6317A808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plus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produits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prêts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l'achat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l'Opificio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propose un service pour la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réalisation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de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projets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sur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mesure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un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soutien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au client dans la conception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d'intérieurs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.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L'expérience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l'entreprise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dans la production textile et les larges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possibilités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personnalisation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ont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consolidé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au fil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ans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présence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l'Opificio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sur le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marché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international des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tissus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>d'ameublement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val="en-US" w:eastAsia="it-IT"/>
        </w:rPr>
        <w:t xml:space="preserve"> et du Contract</w:t>
      </w:r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ouvrant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également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la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porte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à des collaborations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prestigieuses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avec des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entreprises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historiques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l'ameublement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 xml:space="preserve"> et des marques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innovantes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val="en-US" w:eastAsia="it-IT"/>
        </w:rPr>
        <w:t>.</w:t>
      </w:r>
    </w:p>
    <w:p w14:paraId="1D962A67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val="en-US" w:eastAsia="it-IT"/>
        </w:rPr>
      </w:pPr>
    </w:p>
    <w:p w14:paraId="24E56FAF" w14:textId="77777777" w:rsidR="00231686" w:rsidRPr="009A47B4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</w:pP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Au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fil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des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ans, à la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direction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artistique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 de Barbara Bertoldo</w:t>
      </w:r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se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sont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ajoutées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une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série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de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collaborations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avec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des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designers et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créatifs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,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tels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proofErr w:type="spellStart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>que</w:t>
      </w:r>
      <w:proofErr w:type="spellEnd"/>
      <w:r w:rsidRPr="00231686">
        <w:rPr>
          <w:rFonts w:ascii="Verdana" w:eastAsia="MS Mincho" w:hAnsi="Verdana" w:cs="AppleSystemUIFont"/>
          <w:sz w:val="20"/>
          <w:szCs w:val="20"/>
          <w:lang w:eastAsia="it-IT"/>
        </w:rPr>
        <w:t xml:space="preserve"> </w:t>
      </w:r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Serena Confalonieri,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Lanzavecchia+Wai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 xml:space="preserve">, Elisa </w:t>
      </w:r>
      <w:proofErr w:type="spellStart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Seitzinger</w:t>
      </w:r>
      <w:proofErr w:type="spellEnd"/>
      <w:r w:rsidRPr="009A47B4">
        <w:rPr>
          <w:rFonts w:ascii="Verdana" w:eastAsia="MS Mincho" w:hAnsi="Verdana" w:cs="AppleSystemUIFont"/>
          <w:b/>
          <w:bCs/>
          <w:sz w:val="20"/>
          <w:szCs w:val="20"/>
          <w:lang w:eastAsia="it-IT"/>
        </w:rPr>
        <w:t>, Bruno Tarsia et Roberta Borrelli.</w:t>
      </w:r>
    </w:p>
    <w:p w14:paraId="10FA643E" w14:textId="77777777" w:rsidR="00231686" w:rsidRPr="00231686" w:rsidRDefault="00231686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</w:p>
    <w:p w14:paraId="670F1A60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</w:p>
    <w:p w14:paraId="791610B7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</w:p>
    <w:p w14:paraId="427174CF" w14:textId="77777777" w:rsidR="009A47B4" w:rsidRDefault="009A47B4" w:rsidP="00231686">
      <w:pPr>
        <w:autoSpaceDE w:val="0"/>
        <w:autoSpaceDN w:val="0"/>
        <w:adjustRightInd w:val="0"/>
        <w:jc w:val="both"/>
        <w:rPr>
          <w:rFonts w:ascii="Verdana" w:eastAsia="MS Mincho" w:hAnsi="Verdana" w:cs="AppleSystemUIFont"/>
          <w:sz w:val="20"/>
          <w:szCs w:val="20"/>
          <w:lang w:eastAsia="it-IT"/>
        </w:rPr>
      </w:pPr>
    </w:p>
    <w:p w14:paraId="32D4B5C9" w14:textId="77777777" w:rsidR="00281945" w:rsidRPr="00231686" w:rsidRDefault="00281945" w:rsidP="00281945">
      <w:pPr>
        <w:pStyle w:val="Pidipagina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14:paraId="254EBB95" w14:textId="77777777" w:rsidR="00281945" w:rsidRPr="00231686" w:rsidRDefault="00281945" w:rsidP="00281945">
      <w:pPr>
        <w:pStyle w:val="Pidipagina"/>
        <w:rPr>
          <w:rFonts w:ascii="Verdana" w:hAnsi="Verdana"/>
          <w:color w:val="000000" w:themeColor="text1"/>
          <w:sz w:val="20"/>
          <w:szCs w:val="20"/>
          <w:lang w:val="en-US"/>
        </w:rPr>
      </w:pPr>
    </w:p>
    <w:tbl>
      <w:tblPr>
        <w:tblStyle w:val="Grigliatabella"/>
        <w:tblpPr w:leftFromText="141" w:rightFromText="141" w:vertAnchor="text" w:horzAnchor="margin" w:tblpY="140"/>
        <w:tblW w:w="10471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48"/>
      </w:tblGrid>
      <w:tr w:rsidR="001F5147" w:rsidRPr="003B6C83" w14:paraId="340CB37C" w14:textId="77777777" w:rsidTr="00E961E5">
        <w:trPr>
          <w:trHeight w:val="1412"/>
        </w:trPr>
        <w:tc>
          <w:tcPr>
            <w:tcW w:w="5223" w:type="dxa"/>
            <w:tcBorders>
              <w:right w:val="single" w:sz="4" w:space="0" w:color="auto"/>
            </w:tcBorders>
          </w:tcPr>
          <w:p w14:paraId="587F1B9E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l’Opificio</w:t>
            </w:r>
          </w:p>
          <w:p w14:paraId="1F536A19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E19F18F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SHOWROOM</w:t>
            </w:r>
          </w:p>
          <w:p w14:paraId="2454E8CC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Via Martiri della Libertà, 42</w:t>
            </w:r>
          </w:p>
          <w:p w14:paraId="68739886" w14:textId="77777777" w:rsidR="001F5147" w:rsidRPr="003B6C83" w:rsidRDefault="00C7061C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10131 </w:t>
            </w:r>
            <w:r w:rsidR="001F5147"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Torino (ITALY)</w:t>
            </w:r>
          </w:p>
          <w:p w14:paraId="35AF3249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48" w:type="dxa"/>
            <w:tcBorders>
              <w:left w:val="single" w:sz="4" w:space="0" w:color="auto"/>
            </w:tcBorders>
          </w:tcPr>
          <w:p w14:paraId="1D28D9B0" w14:textId="59F7B93E" w:rsidR="001F5147" w:rsidRPr="003B6C83" w:rsidRDefault="009A47B4" w:rsidP="004F5070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9A47B4">
              <w:rPr>
                <w:rFonts w:ascii="Verdana" w:eastAsia="MS Mincho" w:hAnsi="Verdana" w:cs="AppleSystemUIFont"/>
                <w:b/>
                <w:bCs/>
                <w:sz w:val="20"/>
                <w:szCs w:val="20"/>
                <w:lang w:val="en-US" w:eastAsia="it-IT"/>
              </w:rPr>
              <w:t xml:space="preserve">Pour les </w:t>
            </w:r>
            <w:proofErr w:type="spellStart"/>
            <w:r w:rsidRPr="009A47B4">
              <w:rPr>
                <w:rFonts w:ascii="Verdana" w:eastAsia="MS Mincho" w:hAnsi="Verdana" w:cs="AppleSystemUIFont"/>
                <w:b/>
                <w:bCs/>
                <w:sz w:val="20"/>
                <w:szCs w:val="20"/>
                <w:lang w:val="en-US" w:eastAsia="it-IT"/>
              </w:rPr>
              <w:t>demandes</w:t>
            </w:r>
            <w:proofErr w:type="spellEnd"/>
            <w:r w:rsidRPr="009A47B4">
              <w:rPr>
                <w:rFonts w:ascii="Verdana" w:eastAsia="MS Mincho" w:hAnsi="Verdana" w:cs="AppleSystemUIFont"/>
                <w:b/>
                <w:bCs/>
                <w:sz w:val="20"/>
                <w:szCs w:val="20"/>
                <w:lang w:val="en-US" w:eastAsia="it-IT"/>
              </w:rPr>
              <w:t xml:space="preserve"> de </w:t>
            </w:r>
            <w:proofErr w:type="spellStart"/>
            <w:r w:rsidRPr="009A47B4">
              <w:rPr>
                <w:rFonts w:ascii="Verdana" w:eastAsia="MS Mincho" w:hAnsi="Verdana" w:cs="AppleSystemUIFont"/>
                <w:b/>
                <w:bCs/>
                <w:sz w:val="20"/>
                <w:szCs w:val="20"/>
                <w:lang w:val="en-US" w:eastAsia="it-IT"/>
              </w:rPr>
              <w:t>presse</w:t>
            </w:r>
            <w:proofErr w:type="spellEnd"/>
            <w:r w:rsidR="001F5147" w:rsidRPr="003B6C8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4333ED22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A1D1408" w14:textId="77777777" w:rsidR="001F5147" w:rsidRPr="003B6C83" w:rsidRDefault="001F5147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Tiziana Augusti</w:t>
            </w:r>
          </w:p>
          <w:p w14:paraId="08965937" w14:textId="77777777" w:rsidR="001F5147" w:rsidRPr="003B6C83" w:rsidRDefault="00C7061C" w:rsidP="004F5070">
            <w:pPr>
              <w:pStyle w:val="Pidipagina"/>
              <w:rPr>
                <w:rStyle w:val="Collegamentoipertestuale"/>
                <w:rFonts w:ascii="Verdana" w:hAnsi="Verdana"/>
                <w:color w:val="AB7942"/>
                <w:sz w:val="20"/>
                <w:szCs w:val="20"/>
              </w:rPr>
            </w:pP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begin"/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instrText xml:space="preserve"> HYPERLINK "mailto:press@lopificio.it" </w:instrText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separate"/>
            </w:r>
            <w:r w:rsidR="001F5147" w:rsidRPr="003B6C83">
              <w:rPr>
                <w:rStyle w:val="Collegamentoipertestuale"/>
                <w:rFonts w:ascii="Verdana" w:hAnsi="Verdana"/>
                <w:color w:val="AB7942"/>
                <w:sz w:val="20"/>
                <w:szCs w:val="20"/>
              </w:rPr>
              <w:t>p</w:t>
            </w:r>
            <w:r w:rsidR="001F5147" w:rsidRPr="003B6C83">
              <w:rPr>
                <w:rStyle w:val="Collegamentoipertestuale"/>
                <w:color w:val="AB7942"/>
                <w:sz w:val="20"/>
                <w:szCs w:val="20"/>
              </w:rPr>
              <w:t>ress@lopificio.it</w:t>
            </w:r>
          </w:p>
          <w:p w14:paraId="0AE95273" w14:textId="77777777" w:rsidR="001F5147" w:rsidRPr="003B6C83" w:rsidRDefault="00C7061C" w:rsidP="004F5070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end"/>
            </w:r>
            <w:r w:rsidR="001F5147"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+39 0119298670</w:t>
            </w:r>
          </w:p>
        </w:tc>
      </w:tr>
    </w:tbl>
    <w:p w14:paraId="664E6E3E" w14:textId="77777777" w:rsidR="001F5147" w:rsidRPr="003B6C83" w:rsidRDefault="001F5147" w:rsidP="001F5147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69E82453" w14:textId="77777777" w:rsidR="001F5147" w:rsidRPr="001F5147" w:rsidRDefault="001F5147" w:rsidP="001F5147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09C68243" w14:textId="77777777" w:rsidR="00281945" w:rsidRPr="001F5147" w:rsidRDefault="00281945"/>
    <w:sectPr w:rsidR="00281945" w:rsidRPr="001F5147" w:rsidSect="00DD67F9">
      <w:headerReference w:type="default" r:id="rId6"/>
      <w:footerReference w:type="default" r:id="rId7"/>
      <w:pgSz w:w="11906" w:h="16838"/>
      <w:pgMar w:top="1417" w:right="1134" w:bottom="1134" w:left="1134" w:header="708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0561A" w14:textId="77777777" w:rsidR="00E72ED3" w:rsidRDefault="00E72ED3" w:rsidP="00281945">
      <w:r>
        <w:separator/>
      </w:r>
    </w:p>
  </w:endnote>
  <w:endnote w:type="continuationSeparator" w:id="0">
    <w:p w14:paraId="4C142AAC" w14:textId="77777777" w:rsidR="00E72ED3" w:rsidRDefault="00E72ED3" w:rsidP="0028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hkwang">
    <w:panose1 w:val="00000500000000000000"/>
    <w:charset w:val="DE"/>
    <w:family w:val="auto"/>
    <w:pitch w:val="variable"/>
    <w:sig w:usb0="21000007" w:usb1="00000001" w:usb2="00000000" w:usb3="00000000" w:csb0="00010193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D0B5" w14:textId="77777777" w:rsidR="0002450C" w:rsidRDefault="00DD67F9" w:rsidP="0002450C">
    <w:pPr>
      <w:pStyle w:val="Pidipagina"/>
    </w:pPr>
    <w:r>
      <w:rPr>
        <w:noProof/>
        <w:lang w:eastAsia="it-IT"/>
        <w14:ligatures w14:val="standardContextual"/>
      </w:rPr>
      <w:drawing>
        <wp:anchor distT="0" distB="0" distL="114300" distR="114300" simplePos="0" relativeHeight="251658240" behindDoc="0" locked="0" layoutInCell="1" allowOverlap="1" wp14:anchorId="76D46E06" wp14:editId="4E8DC527">
          <wp:simplePos x="0" y="0"/>
          <wp:positionH relativeFrom="margin">
            <wp:posOffset>-445135</wp:posOffset>
          </wp:positionH>
          <wp:positionV relativeFrom="margin">
            <wp:posOffset>8317865</wp:posOffset>
          </wp:positionV>
          <wp:extent cx="6885940" cy="71183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comunica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5940" cy="711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E3E01" w14:textId="77777777" w:rsidR="00E72ED3" w:rsidRDefault="00E72ED3" w:rsidP="00281945">
      <w:r>
        <w:separator/>
      </w:r>
    </w:p>
  </w:footnote>
  <w:footnote w:type="continuationSeparator" w:id="0">
    <w:p w14:paraId="0249CC10" w14:textId="77777777" w:rsidR="00E72ED3" w:rsidRDefault="00E72ED3" w:rsidP="00281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01E2" w14:textId="77777777" w:rsidR="00281945" w:rsidRPr="00281945" w:rsidRDefault="00281945" w:rsidP="0028194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730B8D8" wp14:editId="5330164D">
          <wp:extent cx="1268963" cy="955260"/>
          <wp:effectExtent l="0" t="0" r="127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5CE"/>
    <w:rsid w:val="00017A1A"/>
    <w:rsid w:val="0002450C"/>
    <w:rsid w:val="0011082B"/>
    <w:rsid w:val="001F5147"/>
    <w:rsid w:val="00231686"/>
    <w:rsid w:val="00281945"/>
    <w:rsid w:val="003A3CE0"/>
    <w:rsid w:val="003B6C83"/>
    <w:rsid w:val="003C7E26"/>
    <w:rsid w:val="005075CE"/>
    <w:rsid w:val="00623D65"/>
    <w:rsid w:val="006E40BF"/>
    <w:rsid w:val="00754BDD"/>
    <w:rsid w:val="007B7CA0"/>
    <w:rsid w:val="009A47B4"/>
    <w:rsid w:val="00BC7794"/>
    <w:rsid w:val="00C132E6"/>
    <w:rsid w:val="00C25197"/>
    <w:rsid w:val="00C7061C"/>
    <w:rsid w:val="00CD1EF9"/>
    <w:rsid w:val="00DD67F9"/>
    <w:rsid w:val="00E32A87"/>
    <w:rsid w:val="00E35A23"/>
    <w:rsid w:val="00E57078"/>
    <w:rsid w:val="00E72ED3"/>
    <w:rsid w:val="00E961E5"/>
    <w:rsid w:val="00EA752A"/>
    <w:rsid w:val="00EB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15571"/>
  <w15:chartTrackingRefBased/>
  <w15:docId w15:val="{71069F02-0C66-434A-A1DD-DC42228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28194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945"/>
  </w:style>
  <w:style w:type="paragraph" w:styleId="Pidipagina">
    <w:name w:val="footer"/>
    <w:basedOn w:val="Normale"/>
    <w:link w:val="PidipaginaCarattere"/>
    <w:unhideWhenUsed/>
    <w:rsid w:val="00281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1945"/>
  </w:style>
  <w:style w:type="paragraph" w:customStyle="1" w:styleId="Didefault">
    <w:name w:val="Di default"/>
    <w:rsid w:val="001F514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kern w:val="0"/>
      <w:bdr w:val="nil"/>
      <w:lang w:eastAsia="zh-CN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F514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1F5147"/>
    <w:rPr>
      <w:rFonts w:ascii="Cambria" w:eastAsia="MS Mincho" w:hAnsi="Cambria" w:cs="Times New Roman"/>
      <w:kern w:val="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DD67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25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0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Paola Bertoldo</cp:lastModifiedBy>
  <cp:revision>13</cp:revision>
  <cp:lastPrinted>2023-12-18T09:16:00Z</cp:lastPrinted>
  <dcterms:created xsi:type="dcterms:W3CDTF">2023-12-17T09:00:00Z</dcterms:created>
  <dcterms:modified xsi:type="dcterms:W3CDTF">2024-01-04T15:26:00Z</dcterms:modified>
</cp:coreProperties>
</file>