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3EB1" w14:textId="42F723F2" w:rsidR="00097DBC" w:rsidRPr="007D1BA9" w:rsidRDefault="00097DBC" w:rsidP="00097DBC">
      <w:pPr>
        <w:jc w:val="both"/>
        <w:rPr>
          <w:rFonts w:ascii="Verdana" w:hAnsi="Verdana" w:cs="Fahkwang"/>
          <w:b/>
          <w:bCs/>
          <w:color w:val="000000" w:themeColor="text1"/>
          <w:sz w:val="36"/>
          <w:szCs w:val="36"/>
        </w:rPr>
      </w:pPr>
      <w:r w:rsidRPr="007D1BA9">
        <w:rPr>
          <w:rFonts w:ascii="Verdana" w:hAnsi="Verdana" w:cs="Fahkwang"/>
          <w:b/>
          <w:bCs/>
          <w:color w:val="000000" w:themeColor="text1"/>
          <w:sz w:val="36"/>
          <w:szCs w:val="36"/>
        </w:rPr>
        <w:t xml:space="preserve">l’Opificio </w:t>
      </w:r>
      <w:r w:rsidR="006D4D15">
        <w:rPr>
          <w:rFonts w:ascii="Verdana" w:hAnsi="Verdana" w:cs="Fahkwang"/>
          <w:b/>
          <w:bCs/>
          <w:color w:val="000000" w:themeColor="text1"/>
          <w:sz w:val="36"/>
          <w:szCs w:val="36"/>
        </w:rPr>
        <w:t xml:space="preserve">per la sostenibilità: dall’incontro con Slow Food e altre aziende della filiera tessile nasce Slow </w:t>
      </w:r>
      <w:proofErr w:type="spellStart"/>
      <w:r w:rsidR="006D4D15">
        <w:rPr>
          <w:rFonts w:ascii="Verdana" w:hAnsi="Verdana" w:cs="Fahkwang"/>
          <w:b/>
          <w:bCs/>
          <w:color w:val="000000" w:themeColor="text1"/>
          <w:sz w:val="36"/>
          <w:szCs w:val="36"/>
        </w:rPr>
        <w:t>Fiber</w:t>
      </w:r>
      <w:proofErr w:type="spellEnd"/>
      <w:r w:rsidR="006D4D15">
        <w:rPr>
          <w:rFonts w:ascii="Verdana" w:hAnsi="Verdana" w:cs="Fahkwang"/>
          <w:b/>
          <w:bCs/>
          <w:color w:val="000000" w:themeColor="text1"/>
          <w:sz w:val="36"/>
          <w:szCs w:val="36"/>
        </w:rPr>
        <w:t xml:space="preserve">.  </w:t>
      </w:r>
    </w:p>
    <w:p w14:paraId="4818F773" w14:textId="77777777" w:rsidR="00097DBC" w:rsidRPr="009A305B" w:rsidRDefault="00097DBC" w:rsidP="00097DBC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0D9C6E1" w14:textId="77777777" w:rsidR="00097DBC" w:rsidRPr="009A305B" w:rsidRDefault="00097DBC" w:rsidP="00097DBC">
      <w:pPr>
        <w:jc w:val="both"/>
        <w:rPr>
          <w:rFonts w:ascii="Verdana" w:hAnsi="Verdana"/>
          <w:color w:val="000000" w:themeColor="text1"/>
          <w:sz w:val="15"/>
          <w:szCs w:val="15"/>
        </w:rPr>
      </w:pPr>
      <w:r w:rsidRPr="009A305B">
        <w:rPr>
          <w:rFonts w:ascii="Verdana" w:hAnsi="Verdana"/>
          <w:color w:val="000000" w:themeColor="text1"/>
          <w:sz w:val="15"/>
          <w:szCs w:val="15"/>
        </w:rPr>
        <w:t>COMUNICATO STAMPA</w:t>
      </w:r>
    </w:p>
    <w:p w14:paraId="0BFE3926" w14:textId="327425D7" w:rsidR="00097DBC" w:rsidRDefault="00A341A5" w:rsidP="00097DBC">
      <w:pPr>
        <w:jc w:val="both"/>
        <w:rPr>
          <w:rFonts w:ascii="Verdana" w:hAnsi="Verdana"/>
          <w:color w:val="000000" w:themeColor="text1"/>
          <w:sz w:val="15"/>
          <w:szCs w:val="15"/>
        </w:rPr>
      </w:pPr>
      <w:r>
        <w:rPr>
          <w:rFonts w:ascii="Verdana" w:hAnsi="Verdana"/>
          <w:color w:val="000000" w:themeColor="text1"/>
          <w:sz w:val="15"/>
          <w:szCs w:val="15"/>
        </w:rPr>
        <w:t xml:space="preserve">23 SETTEMBRE 2022 </w:t>
      </w:r>
    </w:p>
    <w:p w14:paraId="32E30FCB" w14:textId="77777777" w:rsidR="00097DBC" w:rsidRDefault="00097DBC" w:rsidP="00097DBC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417D9D7" w14:textId="5291BB0F" w:rsidR="00892B98" w:rsidRPr="006E08C2" w:rsidRDefault="00892B98" w:rsidP="00097DBC">
      <w:pPr>
        <w:jc w:val="both"/>
        <w:rPr>
          <w:rFonts w:asciiTheme="minorHAnsi" w:hAnsiTheme="minorHAnsi" w:cstheme="minorHAnsi"/>
          <w:lang w:eastAsia="it-IT"/>
        </w:rPr>
      </w:pPr>
      <w:r w:rsidRPr="006E08C2">
        <w:rPr>
          <w:rFonts w:asciiTheme="minorHAnsi" w:hAnsiTheme="minorHAnsi" w:cstheme="minorHAnsi"/>
          <w:b/>
          <w:bCs/>
          <w:lang w:eastAsia="it-IT"/>
        </w:rPr>
        <w:t>Rappresentare il cambiamento positivo attraverso un processo produttivo sostenibile</w:t>
      </w:r>
      <w:r w:rsidRPr="006E08C2">
        <w:rPr>
          <w:rFonts w:asciiTheme="minorHAnsi" w:hAnsiTheme="minorHAnsi" w:cstheme="minorHAnsi"/>
          <w:lang w:eastAsia="it-IT"/>
        </w:rPr>
        <w:t xml:space="preserve">. È </w:t>
      </w:r>
      <w:r w:rsidR="00A341A5" w:rsidRPr="006E08C2">
        <w:rPr>
          <w:rFonts w:asciiTheme="minorHAnsi" w:hAnsiTheme="minorHAnsi" w:cstheme="minorHAnsi"/>
          <w:lang w:eastAsia="it-IT"/>
        </w:rPr>
        <w:t xml:space="preserve">con questo obiettivo che </w:t>
      </w:r>
      <w:r w:rsidR="00A341A5" w:rsidRPr="006E08C2">
        <w:rPr>
          <w:rFonts w:asciiTheme="minorHAnsi" w:hAnsiTheme="minorHAnsi" w:cstheme="minorHAnsi"/>
          <w:b/>
          <w:bCs/>
          <w:lang w:eastAsia="it-IT"/>
        </w:rPr>
        <w:t>l’Opificio</w:t>
      </w:r>
      <w:r w:rsidR="00A341A5" w:rsidRPr="006E08C2">
        <w:rPr>
          <w:rFonts w:asciiTheme="minorHAnsi" w:hAnsiTheme="minorHAnsi" w:cstheme="minorHAnsi"/>
          <w:lang w:eastAsia="it-IT"/>
        </w:rPr>
        <w:t xml:space="preserve"> ha deciso, insieme ad altre aziende della filiera tessile, di unirsi a </w:t>
      </w:r>
      <w:r w:rsidR="00A341A5" w:rsidRPr="006E08C2">
        <w:rPr>
          <w:rFonts w:asciiTheme="minorHAnsi" w:hAnsiTheme="minorHAnsi" w:cstheme="minorHAnsi"/>
          <w:b/>
          <w:bCs/>
          <w:lang w:eastAsia="it-IT"/>
        </w:rPr>
        <w:t>Slow Food</w:t>
      </w:r>
      <w:r w:rsidR="00A341A5" w:rsidRPr="006E08C2">
        <w:rPr>
          <w:rFonts w:asciiTheme="minorHAnsi" w:hAnsiTheme="minorHAnsi" w:cstheme="minorHAnsi"/>
          <w:lang w:eastAsia="it-IT"/>
        </w:rPr>
        <w:t xml:space="preserve"> nella creazione di </w:t>
      </w:r>
      <w:r w:rsidR="00A341A5" w:rsidRPr="006E08C2">
        <w:rPr>
          <w:rFonts w:asciiTheme="minorHAnsi" w:hAnsiTheme="minorHAnsi" w:cstheme="minorHAnsi"/>
          <w:b/>
          <w:bCs/>
          <w:lang w:eastAsia="it-IT"/>
        </w:rPr>
        <w:t xml:space="preserve">Slow </w:t>
      </w:r>
      <w:proofErr w:type="spellStart"/>
      <w:r w:rsidR="00A341A5" w:rsidRPr="006E08C2">
        <w:rPr>
          <w:rFonts w:asciiTheme="minorHAnsi" w:hAnsiTheme="minorHAnsi" w:cstheme="minorHAnsi"/>
          <w:b/>
          <w:bCs/>
          <w:lang w:eastAsia="it-IT"/>
        </w:rPr>
        <w:t>Fiber</w:t>
      </w:r>
      <w:proofErr w:type="spellEnd"/>
      <w:r w:rsidR="00A341A5" w:rsidRPr="006E08C2">
        <w:rPr>
          <w:rFonts w:asciiTheme="minorHAnsi" w:hAnsiTheme="minorHAnsi" w:cstheme="minorHAnsi"/>
          <w:lang w:eastAsia="it-IT"/>
        </w:rPr>
        <w:t xml:space="preserve">. </w:t>
      </w:r>
    </w:p>
    <w:p w14:paraId="564F0947" w14:textId="4DF391C6" w:rsidR="00892B98" w:rsidRPr="006E08C2" w:rsidRDefault="00892B98" w:rsidP="00097DBC">
      <w:pPr>
        <w:jc w:val="both"/>
        <w:rPr>
          <w:rFonts w:asciiTheme="minorHAnsi" w:hAnsiTheme="minorHAnsi" w:cstheme="minorHAnsi"/>
          <w:lang w:eastAsia="it-IT"/>
        </w:rPr>
      </w:pPr>
    </w:p>
    <w:p w14:paraId="7D7C6E8E" w14:textId="4759571C" w:rsidR="00A341A5" w:rsidRPr="006E08C2" w:rsidRDefault="00A341A5" w:rsidP="00A341A5">
      <w:pPr>
        <w:jc w:val="both"/>
        <w:outlineLvl w:val="0"/>
        <w:rPr>
          <w:rFonts w:asciiTheme="minorHAnsi" w:hAnsiTheme="minorHAnsi" w:cstheme="minorHAnsi"/>
        </w:rPr>
      </w:pPr>
      <w:r w:rsidRPr="006E08C2">
        <w:rPr>
          <w:rFonts w:asciiTheme="minorHAnsi" w:hAnsiTheme="minorHAnsi" w:cstheme="minorHAnsi"/>
        </w:rPr>
        <w:t>Sin dalla sua fondazione</w:t>
      </w:r>
      <w:r w:rsidRPr="006E08C2">
        <w:rPr>
          <w:rStyle w:val="Enfasigrassetto"/>
          <w:rFonts w:asciiTheme="minorHAnsi" w:hAnsiTheme="minorHAnsi" w:cstheme="minorHAnsi"/>
        </w:rPr>
        <w:t>, l’Opificio</w:t>
      </w:r>
      <w:r w:rsidRPr="006E08C2">
        <w:rPr>
          <w:rFonts w:asciiTheme="minorHAnsi" w:hAnsiTheme="minorHAnsi" w:cstheme="minorHAnsi"/>
        </w:rPr>
        <w:t xml:space="preserve"> ha infatti condiviso</w:t>
      </w:r>
      <w:r w:rsidR="00220E4A" w:rsidRPr="006E08C2">
        <w:rPr>
          <w:rFonts w:asciiTheme="minorHAnsi" w:hAnsiTheme="minorHAnsi" w:cstheme="minorHAnsi"/>
        </w:rPr>
        <w:t xml:space="preserve"> </w:t>
      </w:r>
      <w:r w:rsidRPr="006E08C2">
        <w:rPr>
          <w:rFonts w:asciiTheme="minorHAnsi" w:hAnsiTheme="minorHAnsi" w:cstheme="minorHAnsi"/>
        </w:rPr>
        <w:t xml:space="preserve">nei propri obiettivi aziendali, quello di essere </w:t>
      </w:r>
      <w:r w:rsidRPr="006E08C2">
        <w:rPr>
          <w:rStyle w:val="Enfasigrassetto"/>
          <w:rFonts w:asciiTheme="minorHAnsi" w:hAnsiTheme="minorHAnsi" w:cstheme="minorHAnsi"/>
        </w:rPr>
        <w:t>un’azienda attenta alla sostenibilità</w:t>
      </w:r>
      <w:r w:rsidRPr="006E08C2">
        <w:rPr>
          <w:rFonts w:asciiTheme="minorHAnsi" w:hAnsiTheme="minorHAnsi" w:cstheme="minorHAnsi"/>
        </w:rPr>
        <w:t xml:space="preserve">. Un’attenzione particolare </w:t>
      </w:r>
      <w:r w:rsidRPr="006E08C2">
        <w:rPr>
          <w:rFonts w:asciiTheme="minorHAnsi" w:hAnsiTheme="minorHAnsi" w:cstheme="minorHAnsi"/>
          <w:b/>
          <w:bCs/>
        </w:rPr>
        <w:t>nei confronti dell’ambiente e delle persone</w:t>
      </w:r>
      <w:r w:rsidRPr="006E08C2">
        <w:rPr>
          <w:rFonts w:asciiTheme="minorHAnsi" w:hAnsiTheme="minorHAnsi" w:cstheme="minorHAnsi"/>
        </w:rPr>
        <w:t xml:space="preserve">, che si riverbera sia sulla scelta delle </w:t>
      </w:r>
      <w:r w:rsidRPr="006E08C2">
        <w:rPr>
          <w:rFonts w:asciiTheme="minorHAnsi" w:hAnsiTheme="minorHAnsi" w:cstheme="minorHAnsi"/>
          <w:b/>
          <w:bCs/>
        </w:rPr>
        <w:t>materie prime e delle modalità di produzione</w:t>
      </w:r>
      <w:r w:rsidRPr="006E08C2">
        <w:rPr>
          <w:rFonts w:asciiTheme="minorHAnsi" w:hAnsiTheme="minorHAnsi" w:cstheme="minorHAnsi"/>
        </w:rPr>
        <w:t xml:space="preserve">, sia su un concetto di beni di lusso intesi come </w:t>
      </w:r>
      <w:r w:rsidRPr="006E08C2">
        <w:rPr>
          <w:rFonts w:asciiTheme="minorHAnsi" w:hAnsiTheme="minorHAnsi" w:cstheme="minorHAnsi"/>
          <w:b/>
          <w:bCs/>
        </w:rPr>
        <w:t>prodotti di qualità superiore e durevoli nel tempo</w:t>
      </w:r>
      <w:r w:rsidRPr="006E08C2">
        <w:rPr>
          <w:rFonts w:asciiTheme="minorHAnsi" w:hAnsiTheme="minorHAnsi" w:cstheme="minorHAnsi"/>
        </w:rPr>
        <w:t>, lontani dall’idea di “</w:t>
      </w:r>
      <w:r w:rsidRPr="006E08C2">
        <w:rPr>
          <w:rFonts w:asciiTheme="minorHAnsi" w:hAnsiTheme="minorHAnsi" w:cstheme="minorHAnsi"/>
          <w:i/>
          <w:iCs/>
        </w:rPr>
        <w:t>fast use</w:t>
      </w:r>
      <w:r w:rsidRPr="006E08C2">
        <w:rPr>
          <w:rFonts w:asciiTheme="minorHAnsi" w:hAnsiTheme="minorHAnsi" w:cstheme="minorHAnsi"/>
        </w:rPr>
        <w:t>”.</w:t>
      </w:r>
    </w:p>
    <w:p w14:paraId="142C2B0E" w14:textId="69461D43" w:rsidR="00A341A5" w:rsidRPr="006E08C2" w:rsidRDefault="00A341A5" w:rsidP="00097DBC">
      <w:pPr>
        <w:jc w:val="both"/>
        <w:rPr>
          <w:rFonts w:asciiTheme="minorHAnsi" w:hAnsiTheme="minorHAnsi" w:cstheme="minorHAnsi"/>
          <w:lang w:eastAsia="it-IT"/>
        </w:rPr>
      </w:pPr>
    </w:p>
    <w:p w14:paraId="72F97CA5" w14:textId="77777777" w:rsidR="00A341A5" w:rsidRPr="006E08C2" w:rsidRDefault="00A341A5" w:rsidP="00A341A5">
      <w:pPr>
        <w:jc w:val="both"/>
        <w:rPr>
          <w:rFonts w:asciiTheme="minorHAnsi" w:hAnsiTheme="minorHAnsi" w:cstheme="minorHAnsi"/>
          <w:lang w:eastAsia="it-IT"/>
        </w:rPr>
      </w:pPr>
      <w:r w:rsidRPr="006E08C2">
        <w:rPr>
          <w:rFonts w:asciiTheme="minorHAnsi" w:hAnsiTheme="minorHAnsi" w:cstheme="minorHAnsi"/>
          <w:lang w:eastAsia="it-IT"/>
        </w:rPr>
        <w:t xml:space="preserve">Presentata il </w:t>
      </w:r>
      <w:r w:rsidRPr="006E08C2">
        <w:rPr>
          <w:rFonts w:asciiTheme="minorHAnsi" w:hAnsiTheme="minorHAnsi" w:cstheme="minorHAnsi"/>
          <w:b/>
          <w:bCs/>
          <w:lang w:eastAsia="it-IT"/>
        </w:rPr>
        <w:t>23 settembre 2022</w:t>
      </w:r>
      <w:r w:rsidRPr="006E08C2">
        <w:rPr>
          <w:rFonts w:asciiTheme="minorHAnsi" w:hAnsiTheme="minorHAnsi" w:cstheme="minorHAnsi"/>
          <w:lang w:eastAsia="it-IT"/>
        </w:rPr>
        <w:t xml:space="preserve"> in occasione del </w:t>
      </w:r>
      <w:r w:rsidRPr="006E08C2">
        <w:rPr>
          <w:rFonts w:asciiTheme="minorHAnsi" w:hAnsiTheme="minorHAnsi" w:cstheme="minorHAnsi"/>
          <w:b/>
          <w:bCs/>
          <w:lang w:eastAsia="it-IT"/>
        </w:rPr>
        <w:t>Salone del Gusto-Terra Madre</w:t>
      </w:r>
      <w:r w:rsidRPr="006E08C2">
        <w:rPr>
          <w:rFonts w:asciiTheme="minorHAnsi" w:hAnsiTheme="minorHAnsi" w:cstheme="minorHAnsi"/>
          <w:lang w:eastAsia="it-IT"/>
        </w:rPr>
        <w:t xml:space="preserve">, Slow </w:t>
      </w:r>
      <w:proofErr w:type="spellStart"/>
      <w:r w:rsidRPr="006E08C2">
        <w:rPr>
          <w:rFonts w:asciiTheme="minorHAnsi" w:hAnsiTheme="minorHAnsi" w:cstheme="minorHAnsi"/>
          <w:lang w:eastAsia="it-IT"/>
        </w:rPr>
        <w:t>Fiber</w:t>
      </w:r>
      <w:proofErr w:type="spellEnd"/>
      <w:r w:rsidRPr="006E08C2">
        <w:rPr>
          <w:rFonts w:asciiTheme="minorHAnsi" w:hAnsiTheme="minorHAnsi" w:cstheme="minorHAnsi"/>
          <w:lang w:eastAsia="it-IT"/>
        </w:rPr>
        <w:t xml:space="preserve"> si pone l’obiettivo di divulgare la conoscenza dell’impatto che i prodotti tessili hanno sull’ambiente, sui lavoratori della filiera e sulla salute dei consumatori per diffondere in tutti gli abitanti del Pianeta una nuova etica e cultura del vestire e dell’arredare. </w:t>
      </w:r>
    </w:p>
    <w:p w14:paraId="41DD89CD" w14:textId="682FB535" w:rsidR="00A341A5" w:rsidRPr="006E08C2" w:rsidRDefault="00A341A5" w:rsidP="00097DBC">
      <w:pPr>
        <w:jc w:val="both"/>
        <w:rPr>
          <w:rFonts w:asciiTheme="minorHAnsi" w:hAnsiTheme="minorHAnsi" w:cstheme="minorHAnsi"/>
          <w:lang w:eastAsia="it-IT"/>
        </w:rPr>
      </w:pPr>
    </w:p>
    <w:p w14:paraId="0947A86B" w14:textId="220BC9AD" w:rsidR="00A341A5" w:rsidRPr="006E08C2" w:rsidRDefault="00220E4A" w:rsidP="00097DBC">
      <w:pPr>
        <w:jc w:val="both"/>
        <w:rPr>
          <w:rFonts w:asciiTheme="minorHAnsi" w:hAnsiTheme="minorHAnsi" w:cstheme="minorHAnsi"/>
          <w:lang w:eastAsia="it-IT"/>
        </w:rPr>
      </w:pPr>
      <w:r w:rsidRPr="006E08C2">
        <w:rPr>
          <w:rFonts w:asciiTheme="minorHAnsi" w:hAnsiTheme="minorHAnsi" w:cstheme="minorHAnsi"/>
          <w:lang w:eastAsia="it-IT"/>
        </w:rPr>
        <w:t xml:space="preserve">Entrando a far parte di questo network di aziende virtuose, l’Opificio si fa così portavoce dei valori definiti dal Manifesto di Slow </w:t>
      </w:r>
      <w:proofErr w:type="spellStart"/>
      <w:r w:rsidRPr="006E08C2">
        <w:rPr>
          <w:rFonts w:asciiTheme="minorHAnsi" w:hAnsiTheme="minorHAnsi" w:cstheme="minorHAnsi"/>
          <w:lang w:eastAsia="it-IT"/>
        </w:rPr>
        <w:t>Fiber</w:t>
      </w:r>
      <w:proofErr w:type="spellEnd"/>
      <w:r w:rsidRPr="006E08C2">
        <w:rPr>
          <w:rFonts w:asciiTheme="minorHAnsi" w:hAnsiTheme="minorHAnsi" w:cstheme="minorHAnsi"/>
          <w:lang w:eastAsia="it-IT"/>
        </w:rPr>
        <w:t xml:space="preserve">, impegnandosi concretamente ogni giorno a renderli sempre più reali e divenendo </w:t>
      </w:r>
      <w:r w:rsidR="006D4D15" w:rsidRPr="006E08C2">
        <w:rPr>
          <w:rFonts w:asciiTheme="minorHAnsi" w:hAnsiTheme="minorHAnsi" w:cstheme="minorHAnsi"/>
          <w:lang w:eastAsia="it-IT"/>
        </w:rPr>
        <w:t xml:space="preserve">promotrice di un cambiamento positivo. </w:t>
      </w:r>
    </w:p>
    <w:p w14:paraId="5CABB260" w14:textId="77777777" w:rsidR="004045C5" w:rsidRDefault="004045C5" w:rsidP="00097DBC">
      <w:pPr>
        <w:jc w:val="both"/>
        <w:rPr>
          <w:rFonts w:ascii="Verdana" w:hAnsi="Verdana" w:cs="Fahkwang"/>
          <w:b/>
          <w:bCs/>
          <w:color w:val="000000" w:themeColor="text1"/>
          <w:sz w:val="36"/>
          <w:szCs w:val="36"/>
        </w:rPr>
      </w:pPr>
    </w:p>
    <w:p w14:paraId="2C376259" w14:textId="22C2E105" w:rsidR="00220E4A" w:rsidRDefault="004045C5" w:rsidP="00097DBC">
      <w:pPr>
        <w:jc w:val="both"/>
        <w:rPr>
          <w:rFonts w:ascii="Calibri" w:hAnsi="Calibri" w:cs="Calibri"/>
          <w:lang w:eastAsia="it-IT"/>
        </w:rPr>
      </w:pPr>
      <w:r>
        <w:rPr>
          <w:rFonts w:ascii="Verdana" w:hAnsi="Verdana" w:cs="Fahkwang"/>
          <w:b/>
          <w:bCs/>
          <w:color w:val="000000" w:themeColor="text1"/>
          <w:sz w:val="36"/>
          <w:szCs w:val="36"/>
        </w:rPr>
        <w:t xml:space="preserve">About </w:t>
      </w:r>
      <w:r w:rsidRPr="007D1BA9">
        <w:rPr>
          <w:rFonts w:ascii="Verdana" w:hAnsi="Verdana" w:cs="Fahkwang"/>
          <w:b/>
          <w:bCs/>
          <w:color w:val="000000" w:themeColor="text1"/>
          <w:sz w:val="36"/>
          <w:szCs w:val="36"/>
        </w:rPr>
        <w:t>l’Opificio</w:t>
      </w:r>
    </w:p>
    <w:p w14:paraId="63A439F8" w14:textId="2E50B8DC" w:rsidR="007205BD" w:rsidRDefault="007205BD" w:rsidP="008728EC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77DA9D6E" w14:textId="77777777" w:rsidR="004045C5" w:rsidRPr="00E05D19" w:rsidRDefault="004045C5" w:rsidP="004045C5">
      <w:pPr>
        <w:jc w:val="both"/>
        <w:rPr>
          <w:rFonts w:ascii="Verdana" w:hAnsi="Verdana" w:cs="Arial"/>
          <w:sz w:val="20"/>
          <w:szCs w:val="20"/>
          <w:u w:val="single"/>
        </w:rPr>
      </w:pPr>
      <w:r w:rsidRPr="003B2AD2">
        <w:rPr>
          <w:rFonts w:ascii="Verdana" w:hAnsi="Verdana" w:cs="Arial"/>
          <w:b/>
          <w:bCs/>
          <w:sz w:val="20"/>
          <w:szCs w:val="20"/>
        </w:rPr>
        <w:t>l’Opificio</w:t>
      </w:r>
      <w:r w:rsidRPr="008C57BC">
        <w:rPr>
          <w:rFonts w:ascii="Verdana" w:hAnsi="Verdana" w:cs="Arial"/>
          <w:sz w:val="20"/>
          <w:szCs w:val="20"/>
        </w:rPr>
        <w:t xml:space="preserve"> è un’</w:t>
      </w:r>
      <w:r w:rsidRPr="003B2AD2">
        <w:rPr>
          <w:rFonts w:ascii="Verdana" w:hAnsi="Verdana" w:cs="Arial"/>
          <w:b/>
          <w:bCs/>
          <w:sz w:val="20"/>
          <w:szCs w:val="20"/>
        </w:rPr>
        <w:t xml:space="preserve">azienda familiare </w:t>
      </w:r>
      <w:r w:rsidRPr="008C57BC">
        <w:rPr>
          <w:rFonts w:ascii="Verdana" w:hAnsi="Verdana" w:cs="Arial"/>
          <w:sz w:val="20"/>
          <w:szCs w:val="20"/>
        </w:rPr>
        <w:t xml:space="preserve">specializzata nella </w:t>
      </w:r>
      <w:r w:rsidRPr="003B2AD2">
        <w:rPr>
          <w:rFonts w:ascii="Verdana" w:hAnsi="Verdana" w:cs="Arial"/>
          <w:b/>
          <w:bCs/>
          <w:sz w:val="20"/>
          <w:szCs w:val="20"/>
        </w:rPr>
        <w:t>creazione e produzione di tessuti per l’arredamento</w:t>
      </w:r>
      <w:r w:rsidRPr="008C57BC">
        <w:rPr>
          <w:rFonts w:ascii="Verdana" w:hAnsi="Verdana" w:cs="Arial"/>
          <w:sz w:val="20"/>
          <w:szCs w:val="20"/>
        </w:rPr>
        <w:t xml:space="preserve"> e di una </w:t>
      </w:r>
      <w:r w:rsidRPr="003B2AD2">
        <w:rPr>
          <w:rFonts w:ascii="Verdana" w:hAnsi="Verdana" w:cs="Arial"/>
          <w:b/>
          <w:bCs/>
          <w:sz w:val="20"/>
          <w:szCs w:val="20"/>
        </w:rPr>
        <w:t>linea di Home Haute Couture di complementi tessili</w:t>
      </w:r>
      <w:r w:rsidRPr="008C57BC">
        <w:rPr>
          <w:rFonts w:ascii="Verdana" w:hAnsi="Verdana" w:cs="Arial"/>
          <w:sz w:val="20"/>
          <w:szCs w:val="20"/>
        </w:rPr>
        <w:t>.</w:t>
      </w:r>
    </w:p>
    <w:p w14:paraId="18D679C7" w14:textId="77777777" w:rsidR="004045C5" w:rsidRDefault="004045C5" w:rsidP="004045C5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8C57BC">
        <w:rPr>
          <w:rFonts w:ascii="Verdana" w:hAnsi="Verdana" w:cs="Arial"/>
          <w:sz w:val="20"/>
          <w:szCs w:val="20"/>
        </w:rPr>
        <w:t xml:space="preserve">Nato a </w:t>
      </w:r>
      <w:r w:rsidRPr="003B2AD2">
        <w:rPr>
          <w:rFonts w:ascii="Verdana" w:hAnsi="Verdana" w:cs="Arial"/>
          <w:b/>
          <w:bCs/>
          <w:sz w:val="20"/>
          <w:szCs w:val="20"/>
        </w:rPr>
        <w:t>Torino</w:t>
      </w:r>
      <w:r w:rsidRPr="008C57BC">
        <w:rPr>
          <w:rFonts w:ascii="Verdana" w:hAnsi="Verdana" w:cs="Arial"/>
          <w:sz w:val="20"/>
          <w:szCs w:val="20"/>
        </w:rPr>
        <w:t xml:space="preserve"> nel</w:t>
      </w:r>
      <w:r w:rsidRPr="008C57BC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8C57BC">
        <w:rPr>
          <w:rFonts w:ascii="Verdana" w:hAnsi="Verdana" w:cs="Arial"/>
          <w:sz w:val="20"/>
          <w:szCs w:val="20"/>
        </w:rPr>
        <w:t xml:space="preserve">1998, il </w:t>
      </w:r>
      <w:proofErr w:type="gramStart"/>
      <w:r w:rsidRPr="008C57BC">
        <w:rPr>
          <w:rFonts w:ascii="Verdana" w:hAnsi="Verdana" w:cs="Arial"/>
          <w:sz w:val="20"/>
          <w:szCs w:val="20"/>
        </w:rPr>
        <w:t>brand</w:t>
      </w:r>
      <w:proofErr w:type="gramEnd"/>
      <w:r w:rsidRPr="008C57BC">
        <w:rPr>
          <w:rFonts w:ascii="Verdana" w:hAnsi="Verdana" w:cs="Arial"/>
          <w:sz w:val="20"/>
          <w:szCs w:val="20"/>
        </w:rPr>
        <w:t xml:space="preserve"> </w:t>
      </w:r>
      <w:r w:rsidRPr="00443948">
        <w:rPr>
          <w:rFonts w:ascii="Verdana" w:hAnsi="Verdana" w:cs="Arial"/>
          <w:sz w:val="20"/>
          <w:szCs w:val="20"/>
        </w:rPr>
        <w:t>coltiva un’</w:t>
      </w:r>
      <w:r w:rsidRPr="003B2AD2">
        <w:rPr>
          <w:rFonts w:ascii="Verdana" w:hAnsi="Verdana" w:cs="Arial"/>
          <w:b/>
          <w:bCs/>
          <w:sz w:val="20"/>
          <w:szCs w:val="20"/>
        </w:rPr>
        <w:t xml:space="preserve">eccellenza tutta Made in </w:t>
      </w:r>
      <w:proofErr w:type="spellStart"/>
      <w:r w:rsidRPr="003B2AD2">
        <w:rPr>
          <w:rFonts w:ascii="Verdana" w:hAnsi="Verdana" w:cs="Arial"/>
          <w:b/>
          <w:bCs/>
          <w:sz w:val="20"/>
          <w:szCs w:val="20"/>
        </w:rPr>
        <w:t>Italy</w:t>
      </w:r>
      <w:proofErr w:type="spellEnd"/>
      <w:r w:rsidRPr="00443948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 xml:space="preserve"> 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>L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a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filosofia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>dell’azienda è caratterizzat</w:t>
      </w:r>
      <w:r>
        <w:rPr>
          <w:rFonts w:ascii="Verdana" w:hAnsi="Verdana" w:cs="Arial"/>
          <w:color w:val="000000" w:themeColor="text1"/>
          <w:sz w:val="20"/>
          <w:szCs w:val="20"/>
        </w:rPr>
        <w:t>a</w:t>
      </w:r>
      <w:r w:rsidRPr="008C57BC">
        <w:rPr>
          <w:rFonts w:ascii="Verdana" w:hAnsi="Verdana" w:cs="Arial"/>
          <w:color w:val="000000" w:themeColor="text1"/>
          <w:sz w:val="20"/>
          <w:szCs w:val="20"/>
        </w:rPr>
        <w:t xml:space="preserve"> dalla sua </w:t>
      </w:r>
      <w:r w:rsidRPr="003B2AD2">
        <w:rPr>
          <w:rFonts w:ascii="Verdana" w:hAnsi="Verdana" w:cs="Arial"/>
          <w:b/>
          <w:bCs/>
          <w:color w:val="000000" w:themeColor="text1"/>
          <w:sz w:val="20"/>
          <w:szCs w:val="20"/>
        </w:rPr>
        <w:t>impeccabile qualità, uno stile raffinato ed eclettico, una grande ricchezza cromatica, un uso del colore sottile ma dirompente</w:t>
      </w:r>
      <w:r w:rsidRPr="00CF639B">
        <w:rPr>
          <w:rFonts w:ascii="Verdana" w:hAnsi="Verdana" w:cs="Arial"/>
          <w:color w:val="000000" w:themeColor="text1"/>
          <w:sz w:val="20"/>
          <w:szCs w:val="20"/>
        </w:rPr>
        <w:t xml:space="preserve">.  </w:t>
      </w:r>
    </w:p>
    <w:p w14:paraId="50A5B879" w14:textId="77777777" w:rsidR="004045C5" w:rsidRPr="008C57BC" w:rsidRDefault="004045C5" w:rsidP="004045C5">
      <w:pPr>
        <w:jc w:val="both"/>
        <w:outlineLvl w:val="0"/>
        <w:rPr>
          <w:rFonts w:ascii="Verdana" w:hAnsi="Verdana"/>
          <w:sz w:val="20"/>
          <w:szCs w:val="20"/>
        </w:rPr>
      </w:pPr>
    </w:p>
    <w:p w14:paraId="00A2E4CF" w14:textId="77777777" w:rsidR="004045C5" w:rsidRPr="00601F5E" w:rsidRDefault="004045C5" w:rsidP="004045C5">
      <w:pPr>
        <w:jc w:val="both"/>
        <w:rPr>
          <w:rFonts w:ascii="Verdana" w:hAnsi="Verdana" w:cs="Arial"/>
          <w:sz w:val="20"/>
          <w:szCs w:val="20"/>
        </w:rPr>
      </w:pPr>
      <w:r w:rsidRPr="00601F5E">
        <w:rPr>
          <w:rFonts w:ascii="Verdana" w:hAnsi="Verdana" w:cs="Arial"/>
          <w:sz w:val="20"/>
          <w:szCs w:val="20"/>
        </w:rPr>
        <w:t>l’Opificio </w:t>
      </w:r>
      <w:r w:rsidRPr="00601F5E">
        <w:rPr>
          <w:rFonts w:ascii="Verdana" w:hAnsi="Verdana" w:cs="Arial"/>
          <w:sz w:val="20"/>
          <w:szCs w:val="20"/>
          <w:shd w:val="clear" w:color="auto" w:fill="FEFEFE"/>
        </w:rPr>
        <w:t>utilizza esclusivamente </w:t>
      </w:r>
      <w:r w:rsidRPr="00601F5E">
        <w:rPr>
          <w:rFonts w:ascii="Verdana" w:hAnsi="Verdana" w:cs="Arial"/>
          <w:b/>
          <w:bCs/>
          <w:sz w:val="20"/>
          <w:szCs w:val="20"/>
        </w:rPr>
        <w:t>filati superiori di origine naturale, provenienti da filature italiane</w:t>
      </w:r>
      <w:r w:rsidRPr="00601F5E">
        <w:rPr>
          <w:rFonts w:ascii="Verdana" w:hAnsi="Verdana" w:cs="Arial"/>
          <w:sz w:val="20"/>
          <w:szCs w:val="20"/>
        </w:rPr>
        <w:t xml:space="preserve"> che selezionano le fibre </w:t>
      </w:r>
      <w:r w:rsidRPr="00601F5E">
        <w:rPr>
          <w:rFonts w:ascii="Verdana" w:hAnsi="Verdana" w:cs="Arial"/>
          <w:b/>
          <w:bCs/>
          <w:sz w:val="20"/>
          <w:szCs w:val="20"/>
        </w:rPr>
        <w:t>dai migliori allevamenti e dalle migliori coltivazioni di tutto il mondo, attestati da certificazioni internazionali.</w:t>
      </w:r>
    </w:p>
    <w:p w14:paraId="04308D6E" w14:textId="77777777" w:rsidR="004045C5" w:rsidRPr="00601F5E" w:rsidRDefault="004045C5" w:rsidP="004045C5">
      <w:pPr>
        <w:jc w:val="both"/>
        <w:rPr>
          <w:rFonts w:ascii="Verdana" w:hAnsi="Verdana" w:cs="Arial"/>
          <w:sz w:val="20"/>
          <w:szCs w:val="20"/>
        </w:rPr>
      </w:pPr>
    </w:p>
    <w:p w14:paraId="55AE593A" w14:textId="77777777" w:rsidR="004045C5" w:rsidRPr="008C57BC" w:rsidRDefault="004045C5" w:rsidP="004045C5">
      <w:pPr>
        <w:jc w:val="both"/>
        <w:rPr>
          <w:rFonts w:ascii="Verdana" w:hAnsi="Verdana" w:cs="Arial"/>
          <w:sz w:val="20"/>
          <w:szCs w:val="20"/>
        </w:rPr>
      </w:pPr>
      <w:r w:rsidRPr="00601F5E">
        <w:rPr>
          <w:rFonts w:ascii="Verdana" w:hAnsi="Verdana" w:cs="Arial"/>
          <w:b/>
          <w:bCs/>
          <w:sz w:val="20"/>
          <w:szCs w:val="20"/>
        </w:rPr>
        <w:t>Tutti i tessuti sono privi di sostanze nocive</w:t>
      </w:r>
      <w:r w:rsidRPr="00601F5E">
        <w:rPr>
          <w:rFonts w:ascii="Verdana" w:hAnsi="Verdana" w:cs="Arial"/>
          <w:sz w:val="20"/>
          <w:szCs w:val="20"/>
        </w:rPr>
        <w:t xml:space="preserve"> e di </w:t>
      </w:r>
      <w:r w:rsidRPr="00601F5E">
        <w:rPr>
          <w:rFonts w:ascii="Verdana" w:hAnsi="Verdana" w:cs="Arial"/>
          <w:b/>
          <w:bCs/>
          <w:sz w:val="20"/>
          <w:szCs w:val="20"/>
        </w:rPr>
        <w:t>formaldeide</w:t>
      </w:r>
      <w:r w:rsidRPr="00601F5E">
        <w:rPr>
          <w:rFonts w:ascii="Verdana" w:hAnsi="Verdana" w:cs="Arial"/>
          <w:sz w:val="20"/>
          <w:szCs w:val="20"/>
        </w:rPr>
        <w:t xml:space="preserve">, sostanza altamente tossica </w:t>
      </w:r>
      <w:r>
        <w:rPr>
          <w:rFonts w:ascii="Verdana" w:hAnsi="Verdana" w:cs="Arial"/>
          <w:sz w:val="20"/>
          <w:szCs w:val="20"/>
        </w:rPr>
        <w:t xml:space="preserve">usualmente </w:t>
      </w:r>
      <w:r w:rsidRPr="00601F5E">
        <w:rPr>
          <w:rFonts w:ascii="Verdana" w:hAnsi="Verdana" w:cs="Arial"/>
          <w:sz w:val="20"/>
          <w:szCs w:val="20"/>
        </w:rPr>
        <w:t>utilizzata nella produzione tessile</w:t>
      </w:r>
      <w:r>
        <w:rPr>
          <w:rFonts w:ascii="Verdana" w:hAnsi="Verdana" w:cs="Arial"/>
          <w:sz w:val="20"/>
          <w:szCs w:val="20"/>
        </w:rPr>
        <w:t xml:space="preserve">. </w:t>
      </w:r>
      <w:r w:rsidRPr="00601F5E">
        <w:rPr>
          <w:rFonts w:ascii="Verdana" w:hAnsi="Verdana" w:cs="Arial"/>
          <w:sz w:val="20"/>
          <w:szCs w:val="20"/>
        </w:rPr>
        <w:t xml:space="preserve">l’Opificio ha deciso di studiare tecniche alternative </w:t>
      </w:r>
      <w:r w:rsidRPr="00601F5E">
        <w:rPr>
          <w:rFonts w:ascii="Verdana" w:hAnsi="Verdana" w:cs="Arial"/>
          <w:sz w:val="20"/>
          <w:szCs w:val="20"/>
        </w:rPr>
        <w:lastRenderedPageBreak/>
        <w:t>all’utilizzo di questa sostanza, per realizzare tessuti per l’arredamento di altissima qualità nel rispetto dell’uomo e dell’ambiente.</w:t>
      </w:r>
    </w:p>
    <w:p w14:paraId="1CA1E81D" w14:textId="77777777" w:rsidR="004045C5" w:rsidRPr="008C57BC" w:rsidRDefault="004045C5" w:rsidP="004045C5">
      <w:pPr>
        <w:jc w:val="both"/>
        <w:rPr>
          <w:rFonts w:ascii="Verdana" w:hAnsi="Verdana" w:cs="Arial"/>
          <w:sz w:val="20"/>
          <w:szCs w:val="20"/>
        </w:rPr>
      </w:pPr>
    </w:p>
    <w:p w14:paraId="0A525331" w14:textId="165EBE15" w:rsidR="004045C5" w:rsidRPr="008C57BC" w:rsidRDefault="004045C5" w:rsidP="004045C5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Il valore della s</w:t>
      </w:r>
      <w:r w:rsidRPr="008C57BC">
        <w:rPr>
          <w:rFonts w:ascii="Verdana" w:hAnsi="Verdana" w:cs="Arial"/>
          <w:sz w:val="20"/>
          <w:szCs w:val="20"/>
        </w:rPr>
        <w:t xml:space="preserve">ostenibilità </w:t>
      </w:r>
      <w:r>
        <w:rPr>
          <w:rFonts w:ascii="Verdana" w:hAnsi="Verdana" w:cs="Arial"/>
          <w:sz w:val="20"/>
          <w:szCs w:val="20"/>
        </w:rPr>
        <w:t xml:space="preserve">viene </w:t>
      </w:r>
      <w:r w:rsidRPr="008C57BC">
        <w:rPr>
          <w:rFonts w:ascii="Verdana" w:hAnsi="Verdana" w:cs="Arial"/>
          <w:sz w:val="20"/>
          <w:szCs w:val="20"/>
        </w:rPr>
        <w:t>intes</w:t>
      </w:r>
      <w:r>
        <w:rPr>
          <w:rFonts w:ascii="Verdana" w:hAnsi="Verdana" w:cs="Arial"/>
          <w:sz w:val="20"/>
          <w:szCs w:val="20"/>
        </w:rPr>
        <w:t>o dall’azienda</w:t>
      </w:r>
      <w:r w:rsidRPr="008C57BC">
        <w:rPr>
          <w:rFonts w:ascii="Verdana" w:hAnsi="Verdana" w:cs="Arial"/>
          <w:sz w:val="20"/>
          <w:szCs w:val="20"/>
        </w:rPr>
        <w:t xml:space="preserve"> anche come insieme di </w:t>
      </w:r>
      <w:r w:rsidRPr="003B2AD2">
        <w:rPr>
          <w:rFonts w:ascii="Verdana" w:hAnsi="Verdana" w:cs="Arial"/>
          <w:b/>
          <w:bCs/>
          <w:i/>
          <w:iCs/>
          <w:sz w:val="20"/>
          <w:szCs w:val="20"/>
        </w:rPr>
        <w:t xml:space="preserve">best </w:t>
      </w:r>
      <w:proofErr w:type="spellStart"/>
      <w:r w:rsidRPr="003B2AD2">
        <w:rPr>
          <w:rFonts w:ascii="Verdana" w:hAnsi="Verdana" w:cs="Arial"/>
          <w:b/>
          <w:bCs/>
          <w:i/>
          <w:iCs/>
          <w:sz w:val="20"/>
          <w:szCs w:val="20"/>
        </w:rPr>
        <w:t>practice</w:t>
      </w:r>
      <w:proofErr w:type="spellEnd"/>
      <w:r w:rsidRPr="003B2AD2">
        <w:rPr>
          <w:rFonts w:ascii="Verdana" w:hAnsi="Verdana" w:cs="Arial"/>
          <w:b/>
          <w:bCs/>
          <w:sz w:val="20"/>
          <w:szCs w:val="20"/>
        </w:rPr>
        <w:t xml:space="preserve"> nella produzione, come un uso efficiente dell’energia, l’investimento in attività di economia circolare per ridurre lo spreco degli scarti e una filiera tessile a km 0.</w:t>
      </w:r>
      <w:r w:rsidRPr="008C57BC">
        <w:rPr>
          <w:rFonts w:ascii="Verdana" w:hAnsi="Verdana" w:cs="Arial"/>
          <w:sz w:val="20"/>
          <w:szCs w:val="20"/>
        </w:rPr>
        <w:t xml:space="preserve"> La peculiarità dell’azienda, infatti, è quella di contenere nelle sole mura de l’Opificio l’intera filiera produttiva con il risultato di un maggiore controllo sulla qualità, ma anche una notevole riduzione dei consumi, degli imballaggi e delle emissioni derivanti dalla logistica interna ai processi.</w:t>
      </w:r>
    </w:p>
    <w:p w14:paraId="134E2A30" w14:textId="77777777" w:rsidR="004045C5" w:rsidRPr="008C57BC" w:rsidRDefault="004045C5" w:rsidP="004045C5">
      <w:pPr>
        <w:jc w:val="both"/>
        <w:rPr>
          <w:rFonts w:ascii="Verdana" w:hAnsi="Verdana" w:cs="Arial"/>
          <w:sz w:val="20"/>
          <w:szCs w:val="20"/>
        </w:rPr>
      </w:pPr>
    </w:p>
    <w:p w14:paraId="38B52D6F" w14:textId="72626691" w:rsidR="004045C5" w:rsidRDefault="004045C5" w:rsidP="004045C5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Sostenibilità è infine</w:t>
      </w:r>
      <w:r w:rsidRPr="008C57BC">
        <w:rPr>
          <w:rFonts w:ascii="Verdana" w:hAnsi="Verdana" w:cs="Arial"/>
          <w:sz w:val="20"/>
          <w:szCs w:val="20"/>
        </w:rPr>
        <w:t xml:space="preserve"> </w:t>
      </w:r>
      <w:r w:rsidRPr="003B2AD2">
        <w:rPr>
          <w:rFonts w:ascii="Verdana" w:hAnsi="Verdana" w:cs="Arial"/>
          <w:b/>
          <w:bCs/>
          <w:sz w:val="20"/>
          <w:szCs w:val="20"/>
        </w:rPr>
        <w:t>attitudine nei confronti dei propri lavoratori</w:t>
      </w:r>
      <w:r w:rsidRPr="008C57BC">
        <w:rPr>
          <w:rFonts w:ascii="Verdana" w:hAnsi="Verdana" w:cs="Arial"/>
          <w:sz w:val="20"/>
          <w:szCs w:val="20"/>
        </w:rPr>
        <w:t>, con una continua formazione e valorizzazione del capitale umano, promozione del lavoro femminile attraverso una gestione flessibile del tempo e attenzione alla sicurezza e alla salubrità degli ambienti di lavoro</w:t>
      </w:r>
      <w:r>
        <w:rPr>
          <w:rFonts w:ascii="Verdana" w:hAnsi="Verdana" w:cs="Arial"/>
          <w:sz w:val="20"/>
          <w:szCs w:val="20"/>
        </w:rPr>
        <w:t xml:space="preserve">. </w:t>
      </w:r>
    </w:p>
    <w:p w14:paraId="4405CA3A" w14:textId="2D2BEF29" w:rsidR="004045C5" w:rsidRDefault="004045C5" w:rsidP="004045C5">
      <w:pPr>
        <w:jc w:val="both"/>
        <w:rPr>
          <w:rFonts w:ascii="Verdana" w:hAnsi="Verdana" w:cs="Arial"/>
          <w:sz w:val="20"/>
          <w:szCs w:val="20"/>
        </w:rPr>
      </w:pPr>
    </w:p>
    <w:p w14:paraId="0982B471" w14:textId="77777777" w:rsidR="004045C5" w:rsidRDefault="004045C5" w:rsidP="004045C5">
      <w:pPr>
        <w:jc w:val="both"/>
        <w:rPr>
          <w:rFonts w:ascii="Verdana" w:hAnsi="Verdana" w:cs="Arial"/>
          <w:sz w:val="20"/>
          <w:szCs w:val="20"/>
        </w:rPr>
      </w:pPr>
    </w:p>
    <w:p w14:paraId="11C5A3ED" w14:textId="77777777" w:rsidR="001D644C" w:rsidRPr="007205BD" w:rsidRDefault="001D644C" w:rsidP="008728EC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1E0452B3" w14:textId="77777777" w:rsidR="001D644C" w:rsidRPr="007205BD" w:rsidRDefault="001D644C" w:rsidP="008728EC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41A01250" w14:textId="662E6C79" w:rsidR="001D644C" w:rsidRPr="007205BD" w:rsidRDefault="001D644C" w:rsidP="008728EC">
      <w:pPr>
        <w:pStyle w:val="Pidipagina"/>
        <w:rPr>
          <w:rFonts w:ascii="Verdana" w:hAnsi="Verdana"/>
          <w:color w:val="000000" w:themeColor="text1"/>
          <w:sz w:val="20"/>
          <w:szCs w:val="20"/>
        </w:rPr>
        <w:sectPr w:rsidR="001D644C" w:rsidRPr="007205BD" w:rsidSect="008728EC">
          <w:headerReference w:type="default" r:id="rId7"/>
          <w:footerReference w:type="even" r:id="rId8"/>
          <w:footerReference w:type="default" r:id="rId9"/>
          <w:pgSz w:w="11900" w:h="16840"/>
          <w:pgMar w:top="2933" w:right="1134" w:bottom="2169" w:left="1134" w:header="708" w:footer="708" w:gutter="0"/>
          <w:cols w:space="708"/>
          <w:docGrid w:linePitch="360"/>
        </w:sectPr>
      </w:pPr>
    </w:p>
    <w:p w14:paraId="302FD084" w14:textId="54B676B3" w:rsidR="00EC7BD4" w:rsidRDefault="00EC7BD4" w:rsidP="00F01D71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tbl>
      <w:tblPr>
        <w:tblStyle w:val="Grigliatabella"/>
        <w:tblpPr w:leftFromText="141" w:rightFromText="141" w:vertAnchor="text" w:horzAnchor="margin" w:tblpY="-47"/>
        <w:tblW w:w="10471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48"/>
      </w:tblGrid>
      <w:tr w:rsidR="006065A4" w:rsidRPr="009A305B" w14:paraId="65848DF7" w14:textId="77777777" w:rsidTr="006065A4">
        <w:trPr>
          <w:trHeight w:val="1478"/>
        </w:trPr>
        <w:tc>
          <w:tcPr>
            <w:tcW w:w="5223" w:type="dxa"/>
            <w:tcBorders>
              <w:right w:val="single" w:sz="4" w:space="0" w:color="auto"/>
            </w:tcBorders>
          </w:tcPr>
          <w:p w14:paraId="5525E982" w14:textId="77777777" w:rsidR="006065A4" w:rsidRPr="00731F3D" w:rsidRDefault="006065A4" w:rsidP="006065A4">
            <w:pPr>
              <w:pStyle w:val="Pidipagina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731F3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l’Opificio</w:t>
            </w:r>
          </w:p>
          <w:p w14:paraId="2A7BFE43" w14:textId="77777777" w:rsidR="006065A4" w:rsidRPr="00731F3D" w:rsidRDefault="006065A4" w:rsidP="006065A4">
            <w:pPr>
              <w:pStyle w:val="Pidipagina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71D6289A" w14:textId="77777777" w:rsidR="006065A4" w:rsidRPr="00731F3D" w:rsidRDefault="006065A4" w:rsidP="006065A4">
            <w:pPr>
              <w:pStyle w:val="Pidipagina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731F3D">
              <w:rPr>
                <w:rFonts w:ascii="Verdana" w:hAnsi="Verdana"/>
                <w:color w:val="000000" w:themeColor="text1"/>
                <w:sz w:val="16"/>
                <w:szCs w:val="16"/>
              </w:rPr>
              <w:t>SHOWROOM</w:t>
            </w:r>
          </w:p>
          <w:p w14:paraId="3FE09B19" w14:textId="77777777" w:rsidR="006065A4" w:rsidRPr="00731F3D" w:rsidRDefault="006065A4" w:rsidP="006065A4">
            <w:pPr>
              <w:pStyle w:val="Pidipagina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731F3D">
              <w:rPr>
                <w:rFonts w:ascii="Verdana" w:hAnsi="Verdana"/>
                <w:color w:val="000000" w:themeColor="text1"/>
                <w:sz w:val="16"/>
                <w:szCs w:val="16"/>
              </w:rPr>
              <w:t>Via Martiri della Libertà, 42</w:t>
            </w:r>
          </w:p>
          <w:p w14:paraId="26AAF15D" w14:textId="77777777" w:rsidR="006065A4" w:rsidRPr="00731F3D" w:rsidRDefault="006065A4" w:rsidP="006065A4">
            <w:pPr>
              <w:pStyle w:val="Pidipagina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731F3D">
              <w:rPr>
                <w:rFonts w:ascii="Verdana" w:hAnsi="Verdana"/>
                <w:color w:val="000000" w:themeColor="text1"/>
                <w:sz w:val="16"/>
                <w:szCs w:val="16"/>
              </w:rPr>
              <w:t>10131  Torino (ITALY)</w:t>
            </w:r>
          </w:p>
          <w:p w14:paraId="06FA4A1D" w14:textId="77777777" w:rsidR="006065A4" w:rsidRPr="00731F3D" w:rsidRDefault="006065A4" w:rsidP="006065A4">
            <w:pPr>
              <w:pStyle w:val="Pidipagina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5248" w:type="dxa"/>
            <w:tcBorders>
              <w:left w:val="single" w:sz="4" w:space="0" w:color="auto"/>
            </w:tcBorders>
          </w:tcPr>
          <w:p w14:paraId="4AF9FF65" w14:textId="77777777" w:rsidR="006065A4" w:rsidRPr="00731F3D" w:rsidRDefault="006065A4" w:rsidP="006065A4">
            <w:pPr>
              <w:pStyle w:val="Pidipagina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731F3D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  <w:lang w:val="en-US"/>
              </w:rPr>
              <w:t>Per richieste stampa:</w:t>
            </w:r>
          </w:p>
          <w:p w14:paraId="73C79CC1" w14:textId="77777777" w:rsidR="006065A4" w:rsidRPr="00731F3D" w:rsidRDefault="006065A4" w:rsidP="006065A4">
            <w:pPr>
              <w:pStyle w:val="Pidipagina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</w:p>
          <w:p w14:paraId="4BD59ADD" w14:textId="77777777" w:rsidR="006065A4" w:rsidRPr="00731F3D" w:rsidRDefault="006065A4" w:rsidP="006065A4">
            <w:pPr>
              <w:pStyle w:val="Pidipagina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r w:rsidRPr="00731F3D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CORA</w:t>
            </w:r>
            <w:r w:rsidRPr="00731F3D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softHyphen/>
              <w:t>– Public Relations and Press Office</w:t>
            </w:r>
          </w:p>
          <w:p w14:paraId="5CA2E8C6" w14:textId="77777777" w:rsidR="006065A4" w:rsidRPr="00731F3D" w:rsidRDefault="00000000" w:rsidP="006065A4">
            <w:pPr>
              <w:pStyle w:val="Pidipagina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hyperlink r:id="rId10" w:history="1">
              <w:r w:rsidR="006065A4" w:rsidRPr="00731F3D">
                <w:rPr>
                  <w:rStyle w:val="Collegamentoipertestuale"/>
                  <w:rFonts w:ascii="Verdana" w:hAnsi="Verdana"/>
                  <w:color w:val="000000" w:themeColor="text1"/>
                  <w:sz w:val="16"/>
                  <w:szCs w:val="16"/>
                  <w:lang w:val="en-US"/>
                </w:rPr>
                <w:t>cora@cora-pr.com</w:t>
              </w:r>
            </w:hyperlink>
          </w:p>
          <w:p w14:paraId="70C8E19F" w14:textId="77777777" w:rsidR="006065A4" w:rsidRPr="00731F3D" w:rsidRDefault="006065A4" w:rsidP="006065A4">
            <w:pPr>
              <w:pStyle w:val="Pidipagina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r w:rsidRPr="00731F3D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+39 3281731612</w:t>
            </w:r>
          </w:p>
        </w:tc>
      </w:tr>
    </w:tbl>
    <w:p w14:paraId="76F48C49" w14:textId="1EB6D5DE" w:rsidR="007205BD" w:rsidRDefault="007205BD" w:rsidP="00F01D71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p w14:paraId="6737572D" w14:textId="77777777" w:rsidR="007205BD" w:rsidRPr="007205BD" w:rsidRDefault="007205BD" w:rsidP="00F01D71">
      <w:pPr>
        <w:pStyle w:val="Pidipagina"/>
        <w:rPr>
          <w:rFonts w:ascii="Verdana" w:hAnsi="Verdana"/>
          <w:color w:val="000000" w:themeColor="text1"/>
          <w:sz w:val="20"/>
          <w:szCs w:val="20"/>
        </w:rPr>
      </w:pPr>
    </w:p>
    <w:sectPr w:rsidR="007205BD" w:rsidRPr="007205BD" w:rsidSect="00EC7BD4">
      <w:type w:val="continuous"/>
      <w:pgSz w:w="11900" w:h="16840"/>
      <w:pgMar w:top="1701" w:right="1134" w:bottom="534" w:left="1134" w:header="708" w:footer="708" w:gutter="0"/>
      <w:cols w:num="2" w:space="38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13010" w14:textId="77777777" w:rsidR="00A23494" w:rsidRDefault="00A23494" w:rsidP="00F6290D">
      <w:r>
        <w:separator/>
      </w:r>
    </w:p>
  </w:endnote>
  <w:endnote w:type="continuationSeparator" w:id="0">
    <w:p w14:paraId="67D74B79" w14:textId="77777777" w:rsidR="00A23494" w:rsidRDefault="00A23494" w:rsidP="00F6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allard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hkwang">
    <w:panose1 w:val="00000500000000000000"/>
    <w:charset w:val="DE"/>
    <w:family w:val="auto"/>
    <w:pitch w:val="variable"/>
    <w:sig w:usb0="21000007" w:usb1="00000001" w:usb2="00000000" w:usb3="00000000" w:csb0="000101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0B8D3" w14:textId="77777777" w:rsidR="00BA19CC" w:rsidRDefault="00BA19C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36F513D" w14:textId="77777777" w:rsidR="00BA19CC" w:rsidRDefault="00BA19C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9B374" w14:textId="09C36D0F" w:rsidR="00103F0D" w:rsidRDefault="00103F0D">
    <w:pPr>
      <w:pStyle w:val="Pidipagina"/>
    </w:pPr>
    <w:r>
      <w:drawing>
        <wp:anchor distT="152400" distB="152400" distL="152400" distR="152400" simplePos="0" relativeHeight="251659264" behindDoc="1" locked="0" layoutInCell="1" allowOverlap="1" wp14:anchorId="293B8688" wp14:editId="048D4BCC">
          <wp:simplePos x="0" y="0"/>
          <wp:positionH relativeFrom="page">
            <wp:posOffset>29625</wp:posOffset>
          </wp:positionH>
          <wp:positionV relativeFrom="page">
            <wp:posOffset>9694636</wp:posOffset>
          </wp:positionV>
          <wp:extent cx="7532370" cy="815975"/>
          <wp:effectExtent l="0" t="0" r="0" b="0"/>
          <wp:wrapNone/>
          <wp:docPr id="9" name="officeArt object" descr="Immagin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5" descr="Immagin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2370" cy="8159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F7A1" w14:textId="77777777" w:rsidR="00A23494" w:rsidRDefault="00A23494" w:rsidP="00F6290D">
      <w:r>
        <w:separator/>
      </w:r>
    </w:p>
  </w:footnote>
  <w:footnote w:type="continuationSeparator" w:id="0">
    <w:p w14:paraId="5D0E8FE5" w14:textId="77777777" w:rsidR="00A23494" w:rsidRDefault="00A23494" w:rsidP="00F62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CF710" w14:textId="7571C061" w:rsidR="00BA19CC" w:rsidRDefault="008B1951" w:rsidP="008B1951">
    <w:pPr>
      <w:pStyle w:val="Intestazione"/>
      <w:jc w:val="center"/>
    </w:pPr>
    <w:r>
      <w:drawing>
        <wp:inline distT="0" distB="0" distL="0" distR="0" wp14:anchorId="27EE39DB" wp14:editId="3B64EFF2">
          <wp:extent cx="1731302" cy="7747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782" cy="784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52B4">
      <w:drawing>
        <wp:inline distT="0" distB="0" distL="0" distR="0" wp14:anchorId="68DCFBC1" wp14:editId="7F2A0CBF">
          <wp:extent cx="1268963" cy="955260"/>
          <wp:effectExtent l="0" t="0" r="127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lopificio-sitowe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7963" cy="984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C5E"/>
    <w:rsid w:val="000038E3"/>
    <w:rsid w:val="00057941"/>
    <w:rsid w:val="000729D9"/>
    <w:rsid w:val="00076992"/>
    <w:rsid w:val="0008213A"/>
    <w:rsid w:val="000861AD"/>
    <w:rsid w:val="00097DBC"/>
    <w:rsid w:val="000D4426"/>
    <w:rsid w:val="000D476A"/>
    <w:rsid w:val="000D5AD8"/>
    <w:rsid w:val="001021E5"/>
    <w:rsid w:val="00103F0D"/>
    <w:rsid w:val="001150B2"/>
    <w:rsid w:val="00135925"/>
    <w:rsid w:val="00140738"/>
    <w:rsid w:val="00145439"/>
    <w:rsid w:val="001520A4"/>
    <w:rsid w:val="00157228"/>
    <w:rsid w:val="001649B8"/>
    <w:rsid w:val="0018057B"/>
    <w:rsid w:val="00183AF7"/>
    <w:rsid w:val="0019106F"/>
    <w:rsid w:val="00193269"/>
    <w:rsid w:val="001C0C99"/>
    <w:rsid w:val="001D2348"/>
    <w:rsid w:val="001D4E0E"/>
    <w:rsid w:val="001D644C"/>
    <w:rsid w:val="001E6D72"/>
    <w:rsid w:val="00210ECD"/>
    <w:rsid w:val="00211D4F"/>
    <w:rsid w:val="00220E4A"/>
    <w:rsid w:val="00246225"/>
    <w:rsid w:val="00266A4C"/>
    <w:rsid w:val="002840FE"/>
    <w:rsid w:val="00284776"/>
    <w:rsid w:val="00291839"/>
    <w:rsid w:val="002A7B0B"/>
    <w:rsid w:val="002B6AA5"/>
    <w:rsid w:val="002D1A92"/>
    <w:rsid w:val="00306E04"/>
    <w:rsid w:val="00326DCA"/>
    <w:rsid w:val="00331D18"/>
    <w:rsid w:val="00344828"/>
    <w:rsid w:val="003621FE"/>
    <w:rsid w:val="003726F2"/>
    <w:rsid w:val="00397131"/>
    <w:rsid w:val="003A2271"/>
    <w:rsid w:val="003B0B8A"/>
    <w:rsid w:val="003B729E"/>
    <w:rsid w:val="003C264D"/>
    <w:rsid w:val="003C7A0F"/>
    <w:rsid w:val="003D6C86"/>
    <w:rsid w:val="004045C5"/>
    <w:rsid w:val="004130BA"/>
    <w:rsid w:val="004130D9"/>
    <w:rsid w:val="00416FE9"/>
    <w:rsid w:val="004256A3"/>
    <w:rsid w:val="0042777E"/>
    <w:rsid w:val="004302E3"/>
    <w:rsid w:val="00460F34"/>
    <w:rsid w:val="00467CAA"/>
    <w:rsid w:val="0047215A"/>
    <w:rsid w:val="0047751E"/>
    <w:rsid w:val="00482974"/>
    <w:rsid w:val="00484810"/>
    <w:rsid w:val="004970B1"/>
    <w:rsid w:val="004B1269"/>
    <w:rsid w:val="0050524F"/>
    <w:rsid w:val="0051568D"/>
    <w:rsid w:val="00563ABF"/>
    <w:rsid w:val="005A383A"/>
    <w:rsid w:val="005F6795"/>
    <w:rsid w:val="006065A4"/>
    <w:rsid w:val="00610E22"/>
    <w:rsid w:val="0062383C"/>
    <w:rsid w:val="00624581"/>
    <w:rsid w:val="006476F0"/>
    <w:rsid w:val="006521A1"/>
    <w:rsid w:val="00655DBA"/>
    <w:rsid w:val="00665CC9"/>
    <w:rsid w:val="00685CA3"/>
    <w:rsid w:val="00690901"/>
    <w:rsid w:val="006B7BB0"/>
    <w:rsid w:val="006C2B2C"/>
    <w:rsid w:val="006D4D15"/>
    <w:rsid w:val="006E08C2"/>
    <w:rsid w:val="00714C5E"/>
    <w:rsid w:val="007205BD"/>
    <w:rsid w:val="00731F3D"/>
    <w:rsid w:val="0073557F"/>
    <w:rsid w:val="007376C3"/>
    <w:rsid w:val="007401BB"/>
    <w:rsid w:val="00750F2E"/>
    <w:rsid w:val="0076355F"/>
    <w:rsid w:val="007A7407"/>
    <w:rsid w:val="007B65DB"/>
    <w:rsid w:val="007D0121"/>
    <w:rsid w:val="007D1BA9"/>
    <w:rsid w:val="007D1DC4"/>
    <w:rsid w:val="007D7FBE"/>
    <w:rsid w:val="007E0C2A"/>
    <w:rsid w:val="008050EB"/>
    <w:rsid w:val="008728EC"/>
    <w:rsid w:val="0088569A"/>
    <w:rsid w:val="00892B98"/>
    <w:rsid w:val="008B1951"/>
    <w:rsid w:val="008B2E8D"/>
    <w:rsid w:val="008C1020"/>
    <w:rsid w:val="008D788A"/>
    <w:rsid w:val="008E6418"/>
    <w:rsid w:val="00902B01"/>
    <w:rsid w:val="00906920"/>
    <w:rsid w:val="009112F7"/>
    <w:rsid w:val="009240A8"/>
    <w:rsid w:val="00930862"/>
    <w:rsid w:val="0093545B"/>
    <w:rsid w:val="009530DD"/>
    <w:rsid w:val="00982BE1"/>
    <w:rsid w:val="00986781"/>
    <w:rsid w:val="00995777"/>
    <w:rsid w:val="009A305B"/>
    <w:rsid w:val="009B1770"/>
    <w:rsid w:val="009D53F0"/>
    <w:rsid w:val="009F1E1F"/>
    <w:rsid w:val="009F4698"/>
    <w:rsid w:val="009F59FD"/>
    <w:rsid w:val="009F7B04"/>
    <w:rsid w:val="00A162A4"/>
    <w:rsid w:val="00A23494"/>
    <w:rsid w:val="00A2364A"/>
    <w:rsid w:val="00A25EB5"/>
    <w:rsid w:val="00A341A5"/>
    <w:rsid w:val="00A5170A"/>
    <w:rsid w:val="00A52EB0"/>
    <w:rsid w:val="00A62C8B"/>
    <w:rsid w:val="00A701A8"/>
    <w:rsid w:val="00A84ED4"/>
    <w:rsid w:val="00A85E3D"/>
    <w:rsid w:val="00A964BD"/>
    <w:rsid w:val="00AA08AB"/>
    <w:rsid w:val="00AF0076"/>
    <w:rsid w:val="00B008B4"/>
    <w:rsid w:val="00B31A85"/>
    <w:rsid w:val="00B37322"/>
    <w:rsid w:val="00B429C1"/>
    <w:rsid w:val="00B44AFE"/>
    <w:rsid w:val="00B52AB7"/>
    <w:rsid w:val="00B8745D"/>
    <w:rsid w:val="00B95B73"/>
    <w:rsid w:val="00BA19CC"/>
    <w:rsid w:val="00BB3ACC"/>
    <w:rsid w:val="00BC5001"/>
    <w:rsid w:val="00BD6E30"/>
    <w:rsid w:val="00BF29C7"/>
    <w:rsid w:val="00C21708"/>
    <w:rsid w:val="00C26174"/>
    <w:rsid w:val="00C727A8"/>
    <w:rsid w:val="00C72BBB"/>
    <w:rsid w:val="00C813BB"/>
    <w:rsid w:val="00CB7636"/>
    <w:rsid w:val="00CE1799"/>
    <w:rsid w:val="00CE530E"/>
    <w:rsid w:val="00D35EF9"/>
    <w:rsid w:val="00D66947"/>
    <w:rsid w:val="00D752B4"/>
    <w:rsid w:val="00DA3403"/>
    <w:rsid w:val="00DC0038"/>
    <w:rsid w:val="00DD5EA7"/>
    <w:rsid w:val="00DE0873"/>
    <w:rsid w:val="00E2657A"/>
    <w:rsid w:val="00E72C51"/>
    <w:rsid w:val="00E91200"/>
    <w:rsid w:val="00EA448B"/>
    <w:rsid w:val="00EA62CB"/>
    <w:rsid w:val="00EC2C7D"/>
    <w:rsid w:val="00EC6D52"/>
    <w:rsid w:val="00EC7BD4"/>
    <w:rsid w:val="00ED7048"/>
    <w:rsid w:val="00EE2AF1"/>
    <w:rsid w:val="00F01D71"/>
    <w:rsid w:val="00F46261"/>
    <w:rsid w:val="00F6290D"/>
    <w:rsid w:val="00F66E2A"/>
    <w:rsid w:val="00F755C1"/>
    <w:rsid w:val="00FA509E"/>
    <w:rsid w:val="00FD03AA"/>
    <w:rsid w:val="00FE282E"/>
    <w:rsid w:val="00FF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E322A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1C0C99"/>
    <w:rPr>
      <w:rFonts w:ascii="Times New Roman" w:eastAsia="Times New Roman" w:hAnsi="Times New Roman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714C5E"/>
    <w:pPr>
      <w:keepNext/>
      <w:outlineLvl w:val="0"/>
    </w:pPr>
    <w:rPr>
      <w:b/>
      <w:bCs/>
      <w:noProof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714C5E"/>
    <w:rPr>
      <w:rFonts w:ascii="Times New Roman" w:eastAsia="Times New Roman" w:hAnsi="Times New Roman" w:cs="Times New Roman"/>
      <w:b/>
      <w:bCs/>
      <w:noProof/>
    </w:rPr>
  </w:style>
  <w:style w:type="paragraph" w:styleId="Testofumetto">
    <w:name w:val="Balloon Text"/>
    <w:basedOn w:val="Normale"/>
    <w:link w:val="TestofumettoCarattere"/>
    <w:unhideWhenUsed/>
    <w:rsid w:val="00714C5E"/>
    <w:rPr>
      <w:rFonts w:ascii="Lucida Grande" w:eastAsia="MS Mincho" w:hAnsi="Lucida Grande" w:cs="Lucida Grande"/>
      <w:noProof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rsid w:val="00714C5E"/>
    <w:rPr>
      <w:rFonts w:ascii="Lucida Grande" w:eastAsia="MS Mincho" w:hAnsi="Lucida Grande" w:cs="Lucida Grande"/>
      <w:noProof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714C5E"/>
    <w:pPr>
      <w:tabs>
        <w:tab w:val="center" w:pos="4819"/>
        <w:tab w:val="right" w:pos="9638"/>
      </w:tabs>
    </w:pPr>
    <w:rPr>
      <w:rFonts w:ascii="Cambria" w:eastAsia="MS Mincho" w:hAnsi="Cambria"/>
      <w:noProof/>
      <w:lang w:eastAsia="it-IT"/>
    </w:rPr>
  </w:style>
  <w:style w:type="character" w:customStyle="1" w:styleId="IntestazioneCarattere">
    <w:name w:val="Intestazione Carattere"/>
    <w:link w:val="Intestazione"/>
    <w:rsid w:val="00714C5E"/>
    <w:rPr>
      <w:rFonts w:ascii="Cambria" w:eastAsia="MS Mincho" w:hAnsi="Cambria" w:cs="Times New Roman"/>
      <w:noProof/>
    </w:rPr>
  </w:style>
  <w:style w:type="paragraph" w:styleId="Pidipagina">
    <w:name w:val="footer"/>
    <w:basedOn w:val="Normale"/>
    <w:link w:val="PidipaginaCarattere"/>
    <w:unhideWhenUsed/>
    <w:rsid w:val="00714C5E"/>
    <w:pPr>
      <w:tabs>
        <w:tab w:val="center" w:pos="4819"/>
        <w:tab w:val="right" w:pos="9638"/>
      </w:tabs>
    </w:pPr>
    <w:rPr>
      <w:rFonts w:ascii="Cambria" w:eastAsia="MS Mincho" w:hAnsi="Cambria"/>
      <w:noProof/>
      <w:lang w:eastAsia="it-IT"/>
    </w:rPr>
  </w:style>
  <w:style w:type="character" w:customStyle="1" w:styleId="PidipaginaCarattere">
    <w:name w:val="Piè di pagina Carattere"/>
    <w:link w:val="Pidipagina"/>
    <w:rsid w:val="00714C5E"/>
    <w:rPr>
      <w:rFonts w:ascii="Cambria" w:eastAsia="MS Mincho" w:hAnsi="Cambria" w:cs="Times New Roman"/>
      <w:noProof/>
    </w:rPr>
  </w:style>
  <w:style w:type="paragraph" w:customStyle="1" w:styleId="Pa1">
    <w:name w:val="Pa1"/>
    <w:basedOn w:val="Normale"/>
    <w:next w:val="Normale"/>
    <w:rsid w:val="00714C5E"/>
    <w:pPr>
      <w:widowControl w:val="0"/>
      <w:autoSpaceDE w:val="0"/>
      <w:autoSpaceDN w:val="0"/>
      <w:adjustRightInd w:val="0"/>
      <w:spacing w:line="171" w:lineRule="atLeast"/>
    </w:pPr>
    <w:rPr>
      <w:rFonts w:ascii="Ballard" w:eastAsia="MS Mincho" w:hAnsi="Ballard"/>
      <w:noProof/>
      <w:lang w:eastAsia="it-IT"/>
    </w:rPr>
  </w:style>
  <w:style w:type="character" w:styleId="Enfasigrassetto">
    <w:name w:val="Strong"/>
    <w:uiPriority w:val="22"/>
    <w:qFormat/>
    <w:rsid w:val="00714C5E"/>
    <w:rPr>
      <w:b/>
      <w:bCs/>
    </w:rPr>
  </w:style>
  <w:style w:type="character" w:styleId="Numeropagina">
    <w:name w:val="page number"/>
    <w:semiHidden/>
    <w:unhideWhenUsed/>
    <w:rsid w:val="00714C5E"/>
  </w:style>
  <w:style w:type="paragraph" w:styleId="NormaleWeb">
    <w:name w:val="Normal (Web)"/>
    <w:basedOn w:val="Normale"/>
    <w:uiPriority w:val="99"/>
    <w:unhideWhenUsed/>
    <w:rsid w:val="00714C5E"/>
    <w:pPr>
      <w:spacing w:before="100" w:beforeAutospacing="1" w:after="100" w:afterAutospacing="1"/>
    </w:pPr>
    <w:rPr>
      <w:rFonts w:ascii="Times" w:eastAsia="MS Mincho" w:hAnsi="Times"/>
      <w:noProof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rsid w:val="00714C5E"/>
    <w:pPr>
      <w:jc w:val="both"/>
    </w:pPr>
    <w:rPr>
      <w:rFonts w:ascii="Century Gothic" w:eastAsia="MS Mincho" w:hAnsi="Century Gothic"/>
      <w:noProof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semiHidden/>
    <w:rsid w:val="00714C5E"/>
    <w:rPr>
      <w:rFonts w:ascii="Century Gothic" w:eastAsia="MS Mincho" w:hAnsi="Century Gothic" w:cs="Times New Roman"/>
      <w:noProof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EC7BD4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07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rsid w:val="00F01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1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270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83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68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9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00221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0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90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92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8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7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cora@cora-pr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inamento per titolo"/>
</file>

<file path=customXml/itemProps1.xml><?xml version="1.0" encoding="utf-8"?>
<ds:datastoreItem xmlns:ds="http://schemas.openxmlformats.org/officeDocument/2006/customXml" ds:itemID="{57F18BF8-8B60-BC42-9C62-F5EA9246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l'Opificio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Bertoldo</dc:creator>
  <cp:keywords/>
  <dc:description/>
  <cp:lastModifiedBy>Roberta Guerini</cp:lastModifiedBy>
  <cp:revision>16</cp:revision>
  <cp:lastPrinted>2022-02-17T14:16:00Z</cp:lastPrinted>
  <dcterms:created xsi:type="dcterms:W3CDTF">2022-04-12T13:53:00Z</dcterms:created>
  <dcterms:modified xsi:type="dcterms:W3CDTF">2022-09-20T13:48:00Z</dcterms:modified>
</cp:coreProperties>
</file>